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0F35" w14:textId="77777777" w:rsidR="00FD6749" w:rsidRPr="002D5E6B" w:rsidRDefault="00FD6749" w:rsidP="00FD6749">
      <w:pPr>
        <w:jc w:val="both"/>
        <w:rPr>
          <w:rFonts w:ascii="Times New Roman" w:hAnsi="Times New Roman" w:cs="Times New Roman"/>
          <w:b/>
          <w:sz w:val="28"/>
          <w:lang w:val="be-BY"/>
        </w:rPr>
      </w:pPr>
      <w:r w:rsidRPr="002D5E6B">
        <w:rPr>
          <w:rFonts w:ascii="Times New Roman" w:hAnsi="Times New Roman" w:cs="Times New Roman"/>
          <w:b/>
          <w:sz w:val="28"/>
          <w:lang w:val="be-BY"/>
        </w:rPr>
        <w:t>ТАК МЫ ПАЧЫНАЛІ</w:t>
      </w:r>
    </w:p>
    <w:p w14:paraId="41A352EC" w14:textId="77777777" w:rsidR="00FD6749" w:rsidRPr="00483F7A" w:rsidRDefault="00FD6749" w:rsidP="00FD6749">
      <w:pPr>
        <w:jc w:val="both"/>
        <w:rPr>
          <w:rFonts w:ascii="Times New Roman" w:hAnsi="Times New Roman" w:cs="Times New Roman"/>
          <w:b/>
          <w:sz w:val="28"/>
          <w:lang w:val="be-BY"/>
        </w:rPr>
      </w:pPr>
      <w:r w:rsidRPr="00483F7A">
        <w:rPr>
          <w:rFonts w:ascii="Times New Roman" w:hAnsi="Times New Roman" w:cs="Times New Roman"/>
          <w:b/>
          <w:sz w:val="28"/>
          <w:lang w:val="be-BY"/>
        </w:rPr>
        <w:t>З успамінаў А.Г. Новікава, былога члена Верамейскай падпольнай арганізацыі.</w:t>
      </w:r>
    </w:p>
    <w:p w14:paraId="31B10C84" w14:textId="77777777" w:rsidR="00FD6749" w:rsidRDefault="00FD6749" w:rsidP="00FD6749">
      <w:pPr>
        <w:jc w:val="both"/>
        <w:rPr>
          <w:rFonts w:ascii="Times New Roman" w:hAnsi="Times New Roman" w:cs="Times New Roman"/>
          <w:sz w:val="28"/>
          <w:lang w:val="be-BY"/>
        </w:rPr>
      </w:pPr>
      <w:r>
        <w:rPr>
          <w:rFonts w:ascii="Times New Roman" w:hAnsi="Times New Roman" w:cs="Times New Roman"/>
          <w:sz w:val="28"/>
          <w:lang w:val="be-BY"/>
        </w:rPr>
        <w:t xml:space="preserve"> </w:t>
      </w:r>
    </w:p>
    <w:p w14:paraId="7039E331"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Калі пачалася вайна, мне не было і пятнаццаці. У першы дзень ваеннаабавязаныя пайшлі ў Чырвоную Армію. А на другі над ст. Верамейкі ўжо з’явіліся самалёты з крыжамі на крылах. Яны скідалі бомбы на чыгуначныя пуці, дзе стаялі цягнікі. З платформаў па самалётах адкрылі агонь. Ніякай шкоды фашысты не зрабілі. Засталіся толькі недалёка ад чыгуначных пуцей глыбокія варонкі.</w:t>
      </w:r>
    </w:p>
    <w:p w14:paraId="77CDB453"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На другі дзень вайны старшыня калгаса “Зорка”  Іван Аляксандравіч Гузнякоў і старшыня Верамейская сельсавета Агаф’я Іванаўна Фядосенка сабралі моладзь. Нам даручылі ахову тэлефоннай сувязі ўздоўж чыгункі і лініі, што вяла на Чэрыкаў, праінструктавалі, выдалі зброю, якую сабралі ў насельніцтва. Участак ад Верамеек да Юдаўкі ахоўвалі І.В. Міхееў, Л.І. Аўдзееў, Ф.М. Ткачоў, В.А. Ткачоў, М.Ф. Цімашэнка і я.</w:t>
      </w:r>
    </w:p>
    <w:p w14:paraId="298BD927"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У гэты час сельскі Савет з Верамеек пераехаў ў пас. Масток. Ён размясціўся ў маленькай хаце на ўскраіне пасёлка ў напрамку в. Юдаўкі. Устанавілі палявы тэлефон. Каля яго заўсёды знаходзіўся дзяжурны. У. Масток перавезлі астатнюю зброю.</w:t>
      </w:r>
    </w:p>
    <w:p w14:paraId="75167087"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У канцы чэрвеня ў сельскі Савет прыехаў сакратар райкама Г.А. Храмовіч. Ён сустрэўся з Гузняковым і Фядосенка. Было вырашана ўсю калгасную жывёлу гнаць на ўсход. І тут я зразумеў, што баі ідуць дзесьці недалёка.</w:t>
      </w:r>
    </w:p>
    <w:p w14:paraId="78E7D031"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Праз некалькі дзён вечарам да сельскага Савета пад’ехаў Гузнякоў і сказаў, каб мы пагрузілі на воз усе паляўнічыя ружжы (іх было каля 20), зняў палявы тэлефон і паехаў у лес. Нам загадаў чакаць яго. Стала зразумела, што вораг, як кажуць, ужо каля нашых варот.</w:t>
      </w:r>
    </w:p>
    <w:p w14:paraId="702AF064"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Гузнякоў вярнуўся ноччу. Мы ўсе накіраваліся ў в. Верамейкі. Каля лесу спыніліся. Гузнякоў папрасіў дапамагчы яму пагрузіць на воз бідоны з вадкім палівам, якія былі схаваны ў жыце. Мінулі лес. Спыніліся каля могілак. Коней пакінулі, а самі накіраваліся на вакзал. Было ціха. Ніводнага чалавека вакол. Зайшлі ў пакой дзяжурнага. “А цяпер за работу”, - сказаў ён і першы пачаў ламаць апараты. Ўсё, што можна было знішчыць, знішчылі. Білі ламамі, камянямі. Калі ўсё абсталяванне станцыі вывелі са строю, вярнуліся на могілкі і паехалі да хлебапякарні. “Узрыўчаткі няма, давядзецца карыстацца гаручай сумессю”, - ціха сказаў Гузнякоў.</w:t>
      </w:r>
    </w:p>
    <w:p w14:paraId="3A5531A0"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Калі пад’ехалі да хлебапякарні, заўважылі, што вокны і дзверы там паламаны. Замест пячэй ляжалі кучы цэглы. Іван Аляксандравіч ўсміхнуўся: “Малайцы, нехта добра папрацаваў”. Потым Гузнякоў адпусціў нас дадому.</w:t>
      </w:r>
    </w:p>
    <w:p w14:paraId="715DA65B"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У Верамейкі прыйшлі немцы. У лесе размясцілася нейкая часць. Пабыла нядоўга. Аднойчы пад вечар Ваня Міхееў, Вася Ткачоў і я прыйшлі да Федзі Ткачова. Потым прыйшоў Іван Аляксандравіч Гузнякоў. Ён быў стомлены. “У лясах многа кінутай зброі, добра было б сабраць яе і схаваць”.</w:t>
      </w:r>
    </w:p>
    <w:p w14:paraId="30C3EC18"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lastRenderedPageBreak/>
        <w:t>Мы, гэта Федзя Ткачоў, Ваня Тулееў, Коля Цімашэнка, Вася Ткачоў і я, усё зрабілі, як сказаў Іван Аляксандравіч. Сабралі зброю ў лясах паміж вёскамі Верамейкі, Беліца, Асінаўка. Каля былога пасёлка Луцішча знайшлі маленькае возера. Змазалі зброю, у асноўным вінтоўкі і некалькі ручных кулямётаў, кінулі ў ваду.</w:t>
      </w:r>
    </w:p>
    <w:p w14:paraId="67451215"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Неяк днём сабраліся ісці ў пасёлак Абрубец. У гэты час наляцелі карнікі і расстралялі Івана Аляксандравіча Гузнякова, Фядосенку, Карнюшчанку. Шукалі Сямёна У’сцінавіча, але ён паспеў знікнуць.</w:t>
      </w:r>
    </w:p>
    <w:p w14:paraId="5FD3A6C3"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Да глыбокай восені збіралі зброю і патроны. З надыходам зімы вёска быццам вымерла. Людзі нічога не ведалі, як ідзе вайна, дзе знаходзіцца фронт. Пасля кастрычніцкіх святаў да мяне прыйшоў Федзя Ткачоў, прынёс напісаную ад рукі зводку Саўінфармбюро. Ён хадзіў у пас. Масток і в. Наркі, сустрэўся з нашым былым настаўнікам Івана Аляксеевічам Марозавым. Ад яго ён даведаўся, што на тэрыторыі раёна дзейнічае падпольны райкам, што трэба ўключацца ў барацьбу з фашыстамі, распаўсюджваць зводкі Саўінфармбюро, лістоўкі, што падпольную работу ў раёне ўзначальвае Георгій Антонавіч Храмовіч.</w:t>
      </w:r>
    </w:p>
    <w:p w14:paraId="55B17FB3"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Да пачатку мая 1942 г. выконвалі гэту работу. Федзя Ткачоў сустракаўся з Марозавым, які даваў нам даручэнні. Да сакавіка толькі ён бачыўся з настаўнікам. А ў адзін з сакавіцкіх дзён Федзя Ткачоў перадаў, што Марозаў хоча пагутарыць з усімі намі. Распрацавалі план сустрэчы. Усе, па розных напрамках, у розны час едуць за дровамі ў лес паміж пас. Масток і в. Забачэў. Так і зрабілі. Насеклі дроў, паклаліна вазы. Чакаем. А. Марозава няма. Сталі хвалявацца. Паявіўся ляснік Васілій Мітрафанавіч Меранцоў, а праз некалькі хвілін Марозаў. Размова працягвалася каля гадзіны. Паведамілі аб сваіх справах, аб тым, што сабралі зброю. Марозаў даручыў нам весці пастаянны нагляд за рухам чыгунцы, запамінаць, што перавозяць немцы. Потым на сустрэчу з Марозавым мы хадзілі па чарзе.</w:t>
      </w:r>
    </w:p>
    <w:p w14:paraId="157CCF58"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Пасля майскіх святаў Ваня Міхееў паведаміў нашай групе, што Марозаў загадаў перавезці схаваную зброю ў вызначаленае месца. Ужо тады ў Верамейках размясціўся буйны нямецкі гарнізон. Разам з намі выконваць гэта даручэнне павінны былі Яфім Антонавіч Ткачоў і Анатоль Варфаламеевіч Елісееў. Быў распрацаваны план: Марозаў прыяджае да Верамейскай бальніцы на павозцы. Адтуль, абмінаючы чыгуначны пераезд у в. Верамейкі, праз лес (былы Арлоў хутар) на гэтым кані далей едзе Лёня Аўдзееў. А Марозаў вяртаецца ў пас. Масток. Астатнія рознымі шляхамі дабіраюцца да Луцішча. Грузім зброю, едзем лесам цераз чыгуначны пераезд каля в. Селішча ў раёне пас. Масток. Калі план ужо быў распрацаваны, даведаліся, што Яфім Ткачоў і Толя Елісееў сталі паліцаямі. Аперацыю давялося адкласці. Пры сустрэчы Марозаў растлумачыў, што служыць у паліцыю яны пайшлі па заданню падпольнага райкама. Зброю вывезлі праз некалькі дзён, як і было запланавана. Пры выездзе з лесу нас сустрэў Толя Елісееў, а каля пераезда Міша Краўцоў. Яны дапамаглі без прыгод праехаць гэты небяспечны ўчастак. Каля пас. Масток нас чакалі Марозаў і два партызаны.</w:t>
      </w:r>
    </w:p>
    <w:p w14:paraId="702B2A39"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Летам сорак другога сталі часцей распаўсюджвацца зводкі Саўінфармбюро, лістоўкі. Матэрыялы размнажалі на пішучай машынцы, якую хавалі ў маім хляве. Выкарыстоўвалі сшыткі.</w:t>
      </w:r>
    </w:p>
    <w:p w14:paraId="42FFC2F2"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lastRenderedPageBreak/>
        <w:t>Днём у чэрвені – ліпені амаль усе жыхары знаходзіліся на ўборцы сена. Таму вырашылі дастаўляць прапагандысцкую літаратуру ноччу. Лістоўкі, зводкі, газеты клалі так, каб не знясло ветрам. Раніцай іх маглі прачытаць вяскоўцы прама ў полі.</w:t>
      </w:r>
    </w:p>
    <w:p w14:paraId="68E689AA"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У канцы вясны ці ў пачатку лета ў Верамейках пасяліўся Іван Меранцоў. Як потым высветлілася, яго накіраваў да нас сакратар падпольнага РК КП(б)Б Храмовіч Г.А. для актывізацыі працы нашай падпольнай арганізацыі. Мы пачалі мініраваць чыгунку, псавалі тэлефонную сувязь. Падразалі тэлеграфныя слупы, падарвалі дзе жалезабетонныя трубы цераз невялікія рэчкі на чыгуначным палатне. Рух цягнікоў быў спынены на некалькі дзён.</w:t>
      </w:r>
    </w:p>
    <w:p w14:paraId="6F3C3119"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Неяк Іван Меранцоў паведаміў нам, што камандаванне партызанскага атрада № 720 цікавіцца Верамейскім гарнізонам, што пажадана было б скласці план яго размяшчэння. Выканаць гэтае заданне было даручана Ваню Міхееву, Толю Елісееву, Івану Меранцову, а таксама Краўцова Марыі і Лысенка Ларысе, якія працавалі на кухні сталовай нямецкага гарнізона ў Верамейках.</w:t>
      </w:r>
    </w:p>
    <w:p w14:paraId="73346CF6"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У хуткім часе партызаны разграмілі гэты гарнізон. Фашысты панеслі цяжкія страты. Пасля гэтага ўзмацніліся рэпрэсіі. Але мы працягвалі праводзіць дыверсійныя аперацыі. Неяк ноччу замініравалі дзе воданапорныя вежы і дзе воданапорныя калонкі на ст. Верамейкі. У гэтых аперацыях прынялі ўдзел Федзя Ткачоў, Толя Елісееў, Вася Ткачоў, Міша Краўцоў і я. Выбухі пачулі, калі былі ўжо ў лесе. Вады на ст. Верамейкі не было да самага вызвалення вёскі Чырвонай Арміяй.</w:t>
      </w:r>
    </w:p>
    <w:p w14:paraId="3D451453" w14:textId="77777777" w:rsidR="00FD6749"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Заставацца ў Верамейках стала небяспечна. Многім прыйшлося пайсці ў партызанскі атрад № 15, дзе ўдзельнічалі ў баявых аперацыях. Нам удалося падпаліць дзве нямецкія аўтамашыны. Група пад кіраўніцтвам Івана Меранцова пусціла пад адхон эшалон паміж Верамейкамі і Ратнай. Мы ўзрывалі рэльсы па ўчастку Селішча – Пераможнік. У ліпені, калі мы знаходзіліся ў лесе, да нас прыязджаў Яфім Арцёмавіч Касмачоў, камісар партызанскага атрада № 15 і Іван Аляксеевіч Марозаў. Мне даручылі дабрацца да Верамеек і даставіць пішучую машынку ў атрад. Заданне было складаным. Ішоў ноччу праз в. Селішча. Наскочыў на засаду, пачалася страляніна. Дзень правёў у лесе. У наступную ноч здолеў забраць машынку.</w:t>
      </w:r>
    </w:p>
    <w:p w14:paraId="1E2990D7" w14:textId="77777777" w:rsidR="00FD6749" w:rsidRPr="002D5E6B" w:rsidRDefault="00FD6749" w:rsidP="00FD6749">
      <w:pPr>
        <w:ind w:firstLine="709"/>
        <w:jc w:val="both"/>
        <w:rPr>
          <w:rFonts w:ascii="Times New Roman" w:hAnsi="Times New Roman" w:cs="Times New Roman"/>
          <w:sz w:val="28"/>
          <w:lang w:val="be-BY"/>
        </w:rPr>
      </w:pPr>
      <w:r>
        <w:rPr>
          <w:rFonts w:ascii="Times New Roman" w:hAnsi="Times New Roman" w:cs="Times New Roman"/>
          <w:sz w:val="28"/>
          <w:lang w:val="be-BY"/>
        </w:rPr>
        <w:t xml:space="preserve">У канцы жніўня 1943 г. мы прыбылі ў в. Жытнеў у атрад. Нас запісалі ў кнігу ўліку. Неаднойчы члены нашай групы ўдзельнічалі ў баявых аперацыях. З Савецкай Арміяй аб’ядналіся ў раёне р. Проні. Пасля вызвалення Чэрыкава многія з нас ўліліся ў рады Савецкай Арміі.    </w:t>
      </w:r>
    </w:p>
    <w:p w14:paraId="78565B5A" w14:textId="77777777" w:rsidR="00FB03FC" w:rsidRPr="00FD6749" w:rsidRDefault="00FB03FC">
      <w:pPr>
        <w:rPr>
          <w:lang w:val="be-BY"/>
        </w:rPr>
      </w:pPr>
      <w:bookmarkStart w:id="0" w:name="_GoBack"/>
      <w:bookmarkEnd w:id="0"/>
    </w:p>
    <w:sectPr w:rsidR="00FB03FC" w:rsidRPr="00FD6749" w:rsidSect="00FD67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FC"/>
    <w:rsid w:val="00FB03FC"/>
    <w:rsid w:val="00FD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F1DAC-C921-461F-9531-96AE1403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2</cp:revision>
  <dcterms:created xsi:type="dcterms:W3CDTF">2021-06-08T13:49:00Z</dcterms:created>
  <dcterms:modified xsi:type="dcterms:W3CDTF">2021-06-08T13:50:00Z</dcterms:modified>
</cp:coreProperties>
</file>