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5" w:type="dxa"/>
        <w:tblLayout w:type="fixed"/>
        <w:tblLook w:val="04A0"/>
      </w:tblPr>
      <w:tblGrid>
        <w:gridCol w:w="4362"/>
        <w:gridCol w:w="992"/>
        <w:gridCol w:w="4501"/>
      </w:tblGrid>
      <w:tr w:rsidR="00350AF5" w:rsidRPr="00EE269E" w:rsidTr="000B53E1">
        <w:tc>
          <w:tcPr>
            <w:tcW w:w="4362" w:type="dxa"/>
          </w:tcPr>
          <w:p w:rsidR="00350AF5" w:rsidRPr="00EE269E" w:rsidRDefault="00350AF5" w:rsidP="000B53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:rsidR="00350AF5" w:rsidRPr="00EE269E" w:rsidRDefault="00350AF5" w:rsidP="000B53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EE269E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ЧЭРЫКА</w:t>
            </w:r>
            <w:r w:rsidRPr="00EE269E">
              <w:rPr>
                <w:rFonts w:ascii="Times New Roman" w:eastAsia="Times New Roman" w:hAnsi="Times New Roman" w:cs="Times New Roman"/>
                <w:b/>
                <w:caps/>
                <w:lang w:val="be-BY" w:eastAsia="ru-RU"/>
              </w:rPr>
              <w:t>ўСК</w:t>
            </w:r>
            <w:proofErr w:type="gramStart"/>
            <w:r w:rsidRPr="00EE269E">
              <w:rPr>
                <w:rFonts w:ascii="Times New Roman" w:eastAsia="Times New Roman" w:hAnsi="Times New Roman" w:cs="Times New Roman"/>
                <w:b/>
                <w:caps/>
                <w:lang w:val="en-US" w:eastAsia="ru-RU"/>
              </w:rPr>
              <w:t>I</w:t>
            </w:r>
            <w:proofErr w:type="gramEnd"/>
            <w:r w:rsidRPr="00EE269E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 xml:space="preserve"> РАЁННЫ</w:t>
            </w:r>
          </w:p>
          <w:p w:rsidR="00350AF5" w:rsidRPr="00EE269E" w:rsidRDefault="00350AF5" w:rsidP="000B53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lang w:val="be-BY" w:eastAsia="ru-RU"/>
              </w:rPr>
            </w:pPr>
            <w:r w:rsidRPr="00EE269E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САВЕТ ДЭПУТАТА</w:t>
            </w:r>
            <w:r w:rsidRPr="00EE269E">
              <w:rPr>
                <w:rFonts w:ascii="Times New Roman" w:eastAsia="Times New Roman" w:hAnsi="Times New Roman" w:cs="Times New Roman"/>
                <w:b/>
                <w:caps/>
                <w:lang w:val="be-BY" w:eastAsia="ru-RU"/>
              </w:rPr>
              <w:t>ў</w:t>
            </w:r>
          </w:p>
          <w:p w:rsidR="00350AF5" w:rsidRPr="00EE269E" w:rsidRDefault="00350AF5" w:rsidP="000B53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  <w:p w:rsidR="00350AF5" w:rsidRPr="00EE269E" w:rsidRDefault="00350AF5" w:rsidP="000B53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lang w:val="be-BY" w:eastAsia="ru-RU"/>
              </w:rPr>
            </w:pPr>
            <w:r w:rsidRPr="00EE269E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ВЕРАМЕЙС</w:t>
            </w:r>
            <w:r w:rsidRPr="00EE269E">
              <w:rPr>
                <w:rFonts w:ascii="Times New Roman" w:eastAsia="Times New Roman" w:hAnsi="Times New Roman" w:cs="Times New Roman"/>
                <w:b/>
                <w:caps/>
                <w:lang w:val="be-BY" w:eastAsia="ru-RU"/>
              </w:rPr>
              <w:t>К</w:t>
            </w:r>
            <w:proofErr w:type="gramStart"/>
            <w:r w:rsidRPr="00EE269E">
              <w:rPr>
                <w:rFonts w:ascii="Times New Roman" w:eastAsia="Times New Roman" w:hAnsi="Times New Roman" w:cs="Times New Roman"/>
                <w:b/>
                <w:caps/>
                <w:lang w:val="en-US" w:eastAsia="ru-RU"/>
              </w:rPr>
              <w:t>I</w:t>
            </w:r>
            <w:proofErr w:type="gramEnd"/>
            <w:r w:rsidRPr="00EE269E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 xml:space="preserve"> </w:t>
            </w:r>
            <w:r w:rsidRPr="00EE269E">
              <w:rPr>
                <w:rFonts w:ascii="Times New Roman" w:eastAsia="Times New Roman" w:hAnsi="Times New Roman" w:cs="Times New Roman"/>
                <w:b/>
                <w:caps/>
                <w:lang w:val="be-BY" w:eastAsia="ru-RU"/>
              </w:rPr>
              <w:t>СЕЛЬСКІ</w:t>
            </w:r>
          </w:p>
          <w:p w:rsidR="00350AF5" w:rsidRPr="00EE269E" w:rsidRDefault="00350AF5" w:rsidP="000B53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lang w:val="be-BY" w:eastAsia="ru-RU"/>
              </w:rPr>
            </w:pPr>
            <w:r w:rsidRPr="00EE269E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САВЕТ ДЭПУТАТА</w:t>
            </w:r>
            <w:r w:rsidRPr="00EE269E">
              <w:rPr>
                <w:rFonts w:ascii="Times New Roman" w:eastAsia="Times New Roman" w:hAnsi="Times New Roman" w:cs="Times New Roman"/>
                <w:b/>
                <w:caps/>
                <w:lang w:val="be-BY" w:eastAsia="ru-RU"/>
              </w:rPr>
              <w:t>ў</w:t>
            </w:r>
          </w:p>
          <w:p w:rsidR="00350AF5" w:rsidRPr="00EE269E" w:rsidRDefault="00350AF5" w:rsidP="000B53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EE269E">
              <w:rPr>
                <w:rFonts w:ascii="Times New Roman" w:eastAsia="Times New Roman" w:hAnsi="Times New Roman" w:cs="Times New Roman"/>
                <w:b/>
                <w:caps/>
                <w:lang w:val="be-BY" w:eastAsia="ru-RU"/>
              </w:rPr>
              <w:t>ДВАЦЦАТЬ ВОСЬМАГА СКЛ</w:t>
            </w:r>
            <w:r w:rsidRPr="00EE269E">
              <w:rPr>
                <w:rFonts w:ascii="Times New Roman" w:eastAsia="Times New Roman" w:hAnsi="Times New Roman" w:cs="Times New Roman"/>
                <w:b/>
                <w:caps/>
                <w:lang w:val="en-US" w:eastAsia="ru-RU"/>
              </w:rPr>
              <w:t>I</w:t>
            </w:r>
            <w:r w:rsidRPr="00EE269E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КАННЯ</w:t>
            </w:r>
          </w:p>
          <w:p w:rsidR="00350AF5" w:rsidRPr="00EE269E" w:rsidRDefault="00350AF5" w:rsidP="000B53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:rsidR="00350AF5" w:rsidRPr="00EE269E" w:rsidRDefault="00350AF5" w:rsidP="000B53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EE269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30"/>
                <w:szCs w:val="30"/>
                <w:lang w:eastAsia="ru-RU"/>
              </w:rPr>
              <w:t xml:space="preserve">РАШЭННЕ </w:t>
            </w:r>
          </w:p>
        </w:tc>
        <w:tc>
          <w:tcPr>
            <w:tcW w:w="992" w:type="dxa"/>
            <w:hideMark/>
          </w:tcPr>
          <w:p w:rsidR="00350AF5" w:rsidRPr="00EE269E" w:rsidRDefault="00350AF5" w:rsidP="000B53E1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>
                  <wp:extent cx="602615" cy="572770"/>
                  <wp:effectExtent l="19050" t="0" r="6985" b="0"/>
                  <wp:docPr id="1" name="Рисунок 7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615" cy="572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</w:tcPr>
          <w:p w:rsidR="00350AF5" w:rsidRPr="00EE269E" w:rsidRDefault="00350AF5" w:rsidP="000B53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:rsidR="00350AF5" w:rsidRPr="00EE269E" w:rsidRDefault="00350AF5" w:rsidP="000B53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EE269E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ЧЕРИКОВСКИЙ РАЙОННЫЙ</w:t>
            </w:r>
          </w:p>
          <w:p w:rsidR="00350AF5" w:rsidRPr="00EE269E" w:rsidRDefault="00350AF5" w:rsidP="000B53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EE269E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сОВЕТ ДЕПУТАТОВ</w:t>
            </w:r>
          </w:p>
          <w:p w:rsidR="00350AF5" w:rsidRPr="00EE269E" w:rsidRDefault="00350AF5" w:rsidP="000B53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lang w:val="be-BY" w:eastAsia="ru-RU"/>
              </w:rPr>
            </w:pPr>
          </w:p>
          <w:p w:rsidR="00350AF5" w:rsidRPr="00EE269E" w:rsidRDefault="00350AF5" w:rsidP="000B53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EE269E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ВЕРЕМЕЙСКИЙ СЕЛЬСКИЙ</w:t>
            </w:r>
          </w:p>
          <w:p w:rsidR="00350AF5" w:rsidRPr="00EE269E" w:rsidRDefault="00350AF5" w:rsidP="000B53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EE269E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СОВЕТ ДЕПУТАТОВ</w:t>
            </w:r>
          </w:p>
          <w:p w:rsidR="00350AF5" w:rsidRPr="00EE269E" w:rsidRDefault="00350AF5" w:rsidP="000B53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EE269E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ДВАДЦАТЬ ВОСЬМОГО СОЗЫВА</w:t>
            </w:r>
          </w:p>
          <w:p w:rsidR="00350AF5" w:rsidRPr="00EE269E" w:rsidRDefault="00350AF5" w:rsidP="000B53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:rsidR="00350AF5" w:rsidRPr="00EE269E" w:rsidRDefault="00350AF5" w:rsidP="000B53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9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30"/>
                <w:szCs w:val="30"/>
                <w:lang w:eastAsia="ru-RU"/>
              </w:rPr>
              <w:t xml:space="preserve">РЕШЕНИЕ </w:t>
            </w:r>
          </w:p>
          <w:p w:rsidR="00350AF5" w:rsidRPr="00EE269E" w:rsidRDefault="00350AF5" w:rsidP="000B53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0AF5" w:rsidRPr="00EE269E" w:rsidTr="000B53E1">
        <w:tc>
          <w:tcPr>
            <w:tcW w:w="4362" w:type="dxa"/>
          </w:tcPr>
          <w:p w:rsidR="00350AF5" w:rsidRPr="00EE269E" w:rsidRDefault="00350AF5" w:rsidP="000B53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ap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28 сентября 2023</w:t>
            </w:r>
            <w:r w:rsidRPr="00EE269E">
              <w:rPr>
                <w:rFonts w:ascii="Times New Roman" w:eastAsia="Times New Roman" w:hAnsi="Times New Roman" w:cs="Times New Roman"/>
                <w:caps/>
                <w:sz w:val="30"/>
                <w:szCs w:val="30"/>
                <w:lang w:eastAsia="ru-RU"/>
              </w:rPr>
              <w:t xml:space="preserve"> </w:t>
            </w:r>
            <w:r w:rsidRPr="00EE269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aps/>
                <w:sz w:val="30"/>
                <w:szCs w:val="30"/>
                <w:lang w:eastAsia="ru-RU"/>
              </w:rPr>
              <w:t>. № 31 - 3</w:t>
            </w:r>
          </w:p>
        </w:tc>
        <w:tc>
          <w:tcPr>
            <w:tcW w:w="992" w:type="dxa"/>
          </w:tcPr>
          <w:p w:rsidR="00350AF5" w:rsidRPr="00EE269E" w:rsidRDefault="00350AF5" w:rsidP="000B53E1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501" w:type="dxa"/>
          </w:tcPr>
          <w:p w:rsidR="00350AF5" w:rsidRPr="00EE269E" w:rsidRDefault="00350AF5" w:rsidP="000B53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</w:tbl>
    <w:p w:rsidR="00350AF5" w:rsidRDefault="00350AF5" w:rsidP="00350AF5"/>
    <w:p w:rsidR="00350AF5" w:rsidRPr="00906242" w:rsidRDefault="00350AF5" w:rsidP="00350AF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6242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906242">
        <w:rPr>
          <w:rFonts w:ascii="Times New Roman" w:eastAsia="Times New Roman" w:hAnsi="Times New Roman" w:cs="Times New Roman"/>
          <w:lang w:val="be-BY" w:eastAsia="ru-RU"/>
        </w:rPr>
        <w:t xml:space="preserve">  </w:t>
      </w:r>
      <w:r w:rsidRPr="00906242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906242">
        <w:rPr>
          <w:rFonts w:ascii="Times New Roman" w:eastAsia="Times New Roman" w:hAnsi="Times New Roman" w:cs="Times New Roman"/>
          <w:lang w:val="be-BY" w:eastAsia="ru-RU"/>
        </w:rPr>
        <w:t xml:space="preserve">аг.Верамейкі                                                            </w:t>
      </w:r>
      <w:r w:rsidRPr="00906242">
        <w:rPr>
          <w:rFonts w:ascii="Times New Roman" w:eastAsia="Times New Roman" w:hAnsi="Times New Roman" w:cs="Times New Roman"/>
          <w:lang w:eastAsia="ru-RU"/>
        </w:rPr>
        <w:t xml:space="preserve">                     </w:t>
      </w:r>
      <w:r w:rsidRPr="00906242">
        <w:rPr>
          <w:rFonts w:ascii="Times New Roman" w:eastAsia="Times New Roman" w:hAnsi="Times New Roman" w:cs="Times New Roman"/>
          <w:lang w:val="be-BY" w:eastAsia="ru-RU"/>
        </w:rPr>
        <w:t xml:space="preserve">   </w:t>
      </w:r>
      <w:proofErr w:type="spellStart"/>
      <w:r w:rsidRPr="00906242">
        <w:rPr>
          <w:rFonts w:ascii="Times New Roman" w:eastAsia="Times New Roman" w:hAnsi="Times New Roman" w:cs="Times New Roman"/>
          <w:lang w:eastAsia="ru-RU"/>
        </w:rPr>
        <w:t>аг.Веремейки</w:t>
      </w:r>
      <w:proofErr w:type="spellEnd"/>
    </w:p>
    <w:p w:rsidR="00350AF5" w:rsidRDefault="00350AF5" w:rsidP="00350AF5"/>
    <w:p w:rsidR="00350AF5" w:rsidRPr="00906242" w:rsidRDefault="00350AF5" w:rsidP="00350AF5">
      <w:pPr>
        <w:spacing w:after="0" w:line="280" w:lineRule="exact"/>
        <w:ind w:right="454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624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направлении средств </w:t>
      </w:r>
    </w:p>
    <w:p w:rsidR="00350AF5" w:rsidRPr="00906242" w:rsidRDefault="00350AF5" w:rsidP="00350AF5">
      <w:pPr>
        <w:spacing w:after="0" w:line="280" w:lineRule="exact"/>
        <w:ind w:right="454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6242">
        <w:rPr>
          <w:rFonts w:ascii="Times New Roman" w:eastAsia="Times New Roman" w:hAnsi="Times New Roman" w:cs="Times New Roman"/>
          <w:sz w:val="30"/>
          <w:szCs w:val="30"/>
          <w:lang w:eastAsia="ru-RU"/>
        </w:rPr>
        <w:t>бюджета</w:t>
      </w:r>
    </w:p>
    <w:p w:rsidR="00350AF5" w:rsidRPr="00906242" w:rsidRDefault="00350AF5" w:rsidP="00350AF5">
      <w:pPr>
        <w:spacing w:after="0" w:line="280" w:lineRule="exact"/>
        <w:ind w:right="454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50AF5" w:rsidRPr="00906242" w:rsidRDefault="00350AF5" w:rsidP="00350AF5">
      <w:pPr>
        <w:spacing w:after="0" w:line="280" w:lineRule="exact"/>
        <w:ind w:right="454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50AF5" w:rsidRPr="00906242" w:rsidRDefault="00350AF5" w:rsidP="00350A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624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основании подпункта 4 статьи 122 Бюджетного кодекса Республики Беларусь, подпункта 1.5 пункта 1 статьи 17 Закона Республики Беларусь от 4 января 2010 года  «О местном управлении и самоуправлении в Республике Беларусь» </w:t>
      </w:r>
      <w:proofErr w:type="spellStart"/>
      <w:r w:rsidRPr="00906242">
        <w:rPr>
          <w:rFonts w:ascii="Times New Roman" w:eastAsia="Times New Roman" w:hAnsi="Times New Roman" w:cs="Times New Roman"/>
          <w:sz w:val="30"/>
          <w:szCs w:val="30"/>
          <w:lang w:eastAsia="ru-RU"/>
        </w:rPr>
        <w:t>Веремейский</w:t>
      </w:r>
      <w:proofErr w:type="spellEnd"/>
      <w:r w:rsidRPr="0090624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сельский Совет депутатов РЕШИЛ:</w:t>
      </w:r>
    </w:p>
    <w:p w:rsidR="00350AF5" w:rsidRPr="00906242" w:rsidRDefault="00350AF5" w:rsidP="00350A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6242">
        <w:rPr>
          <w:rFonts w:ascii="Times New Roman" w:eastAsia="Times New Roman" w:hAnsi="Times New Roman" w:cs="Times New Roman"/>
          <w:sz w:val="30"/>
          <w:szCs w:val="30"/>
          <w:lang w:eastAsia="ru-RU"/>
        </w:rPr>
        <w:t>Направить остатки средства бюджета сельсовета, образовавшиеся на 1 января 2023 года, не имеющие целевой характер использования</w:t>
      </w:r>
      <w:r w:rsidRPr="0090624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</w:t>
      </w:r>
      <w:r w:rsidRPr="0090624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раздел «Общегосударственная деятельность» подраздел «Межбюджетные трансферты» вид «Трансферты бюджетам других уровней» в сумме 18</w:t>
      </w:r>
      <w:r w:rsidRPr="0090624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90624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394,56 рубля на расходы районного бюджета в соответствии с действующим законодательством. </w:t>
      </w:r>
    </w:p>
    <w:p w:rsidR="00350AF5" w:rsidRPr="00906242" w:rsidRDefault="00350AF5" w:rsidP="00350A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50AF5" w:rsidRPr="00906242" w:rsidRDefault="00350AF5" w:rsidP="00350AF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50AF5" w:rsidRPr="00906242" w:rsidRDefault="00350AF5" w:rsidP="00350AF5">
      <w:pPr>
        <w:spacing w:after="0" w:line="280" w:lineRule="exact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624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Заместитель п</w:t>
      </w:r>
      <w:proofErr w:type="spellStart"/>
      <w:r w:rsidRPr="00906242">
        <w:rPr>
          <w:rFonts w:ascii="Times New Roman" w:eastAsia="Times New Roman" w:hAnsi="Times New Roman" w:cs="Times New Roman"/>
          <w:sz w:val="30"/>
          <w:szCs w:val="30"/>
          <w:lang w:eastAsia="ru-RU"/>
        </w:rPr>
        <w:t>редседателя</w:t>
      </w:r>
      <w:proofErr w:type="spellEnd"/>
      <w:r w:rsidRPr="0090624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906242">
        <w:rPr>
          <w:rFonts w:ascii="Times New Roman" w:eastAsia="Times New Roman" w:hAnsi="Times New Roman" w:cs="Times New Roman"/>
          <w:sz w:val="30"/>
          <w:szCs w:val="30"/>
          <w:lang w:eastAsia="ru-RU"/>
        </w:rPr>
        <w:t>Веремейского</w:t>
      </w:r>
      <w:proofErr w:type="spellEnd"/>
    </w:p>
    <w:p w:rsidR="00350AF5" w:rsidRPr="00906242" w:rsidRDefault="00350AF5" w:rsidP="00350AF5">
      <w:pPr>
        <w:spacing w:after="0" w:line="280" w:lineRule="exact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6242">
        <w:rPr>
          <w:rFonts w:ascii="Times New Roman" w:eastAsia="Times New Roman" w:hAnsi="Times New Roman" w:cs="Times New Roman"/>
          <w:sz w:val="30"/>
          <w:szCs w:val="30"/>
          <w:lang w:eastAsia="ru-RU"/>
        </w:rPr>
        <w:t>сельского Совета депутатов</w:t>
      </w:r>
      <w:r w:rsidRPr="0090624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90624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90624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90624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90624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Е.М.Стаханова</w:t>
      </w:r>
      <w:r w:rsidRPr="0090624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90624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90624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90624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90624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350AF5" w:rsidRPr="00906242" w:rsidRDefault="00350AF5" w:rsidP="00350AF5">
      <w:pPr>
        <w:spacing w:after="0" w:line="24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50AF5" w:rsidRPr="00906242" w:rsidRDefault="00350AF5" w:rsidP="00350AF5">
      <w:pPr>
        <w:spacing w:after="0" w:line="24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50AF5" w:rsidRPr="00906242" w:rsidRDefault="00350AF5" w:rsidP="00350AF5">
      <w:pPr>
        <w:spacing w:after="0" w:line="24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50AF5" w:rsidRPr="00906242" w:rsidRDefault="00350AF5" w:rsidP="00350AF5">
      <w:pPr>
        <w:spacing w:after="0" w:line="24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50AF5" w:rsidRPr="00906242" w:rsidRDefault="00350AF5" w:rsidP="00350AF5">
      <w:pPr>
        <w:spacing w:after="0" w:line="240" w:lineRule="auto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350AF5" w:rsidRPr="00906242" w:rsidRDefault="00350AF5" w:rsidP="00350AF5">
      <w:pPr>
        <w:spacing w:after="0" w:line="240" w:lineRule="auto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350AF5" w:rsidRDefault="00350AF5" w:rsidP="00350AF5">
      <w:pPr>
        <w:spacing w:after="0" w:line="240" w:lineRule="auto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350AF5" w:rsidRDefault="00350AF5" w:rsidP="00350AF5">
      <w:pPr>
        <w:spacing w:after="0" w:line="240" w:lineRule="auto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350AF5" w:rsidRPr="00906242" w:rsidRDefault="00350AF5" w:rsidP="00350AF5">
      <w:pPr>
        <w:spacing w:after="0" w:line="240" w:lineRule="auto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78034A" w:rsidRDefault="0078034A"/>
    <w:sectPr w:rsidR="0078034A" w:rsidSect="00780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350AF5"/>
    <w:rsid w:val="00350AF5"/>
    <w:rsid w:val="00780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A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2023-11-28T10:58:00Z</dcterms:created>
  <dcterms:modified xsi:type="dcterms:W3CDTF">2023-11-28T10:58:00Z</dcterms:modified>
</cp:coreProperties>
</file>