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Layout w:type="fixed"/>
        <w:tblLook w:val="04A0"/>
      </w:tblPr>
      <w:tblGrid>
        <w:gridCol w:w="4364"/>
        <w:gridCol w:w="992"/>
        <w:gridCol w:w="4394"/>
      </w:tblGrid>
      <w:tr w:rsidR="002C07B9" w:rsidTr="002C07B9">
        <w:tc>
          <w:tcPr>
            <w:tcW w:w="4362" w:type="dxa"/>
          </w:tcPr>
          <w:p w:rsidR="002C07B9" w:rsidRDefault="002C07B9" w:rsidP="002C07B9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ЧЭРЫКАўСК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САВЕТ ДЭПУТАТАў</w:t>
            </w: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ВЕПРЫНСК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СЕЛЬСКІ</w:t>
            </w: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</w:p>
          <w:p w:rsidR="002C07B9" w:rsidRDefault="002C07B9" w:rsidP="002C07B9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2C07B9" w:rsidRDefault="002C07B9" w:rsidP="002C07B9">
            <w:pPr>
              <w:jc w:val="center"/>
              <w:outlineLvl w:val="0"/>
              <w:rPr>
                <w:caps/>
              </w:rPr>
            </w:pPr>
          </w:p>
          <w:p w:rsidR="002C07B9" w:rsidRDefault="002C07B9" w:rsidP="002C07B9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2C07B9" w:rsidRDefault="002C07B9" w:rsidP="002C07B9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3" w:type="dxa"/>
          </w:tcPr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</w:p>
          <w:p w:rsidR="002C07B9" w:rsidRDefault="002C07B9" w:rsidP="002C07B9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2C07B9" w:rsidRDefault="002C07B9" w:rsidP="002C07B9">
            <w:pPr>
              <w:jc w:val="center"/>
              <w:outlineLvl w:val="0"/>
            </w:pPr>
          </w:p>
          <w:p w:rsidR="002C07B9" w:rsidRDefault="002C07B9" w:rsidP="002C07B9">
            <w:pPr>
              <w:jc w:val="center"/>
              <w:outlineLvl w:val="0"/>
            </w:pPr>
          </w:p>
        </w:tc>
      </w:tr>
      <w:tr w:rsidR="002C07B9" w:rsidTr="002C07B9">
        <w:tc>
          <w:tcPr>
            <w:tcW w:w="4362" w:type="dxa"/>
            <w:hideMark/>
          </w:tcPr>
          <w:p w:rsidR="002C07B9" w:rsidRDefault="002C07B9" w:rsidP="002C07B9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30 </w:t>
            </w:r>
            <w:r>
              <w:rPr>
                <w:sz w:val="30"/>
                <w:szCs w:val="30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2020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16-3</w:t>
            </w:r>
          </w:p>
        </w:tc>
        <w:tc>
          <w:tcPr>
            <w:tcW w:w="992" w:type="dxa"/>
          </w:tcPr>
          <w:p w:rsidR="002C07B9" w:rsidRDefault="002C07B9" w:rsidP="002C07B9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2C07B9" w:rsidTr="002C07B9">
        <w:tc>
          <w:tcPr>
            <w:tcW w:w="4362" w:type="dxa"/>
          </w:tcPr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2C07B9" w:rsidRDefault="002C07B9" w:rsidP="002C07B9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</w:tcPr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2C07B9" w:rsidTr="002C07B9">
        <w:tc>
          <w:tcPr>
            <w:tcW w:w="4362" w:type="dxa"/>
            <w:hideMark/>
          </w:tcPr>
          <w:p w:rsidR="002C07B9" w:rsidRDefault="002C07B9" w:rsidP="002C07B9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2C07B9" w:rsidRDefault="002C07B9" w:rsidP="002C07B9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393" w:type="dxa"/>
            <w:hideMark/>
          </w:tcPr>
          <w:p w:rsidR="002C07B9" w:rsidRDefault="002C07B9" w:rsidP="002C07B9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2C07B9" w:rsidRDefault="002C07B9" w:rsidP="002C07B9">
      <w:pPr>
        <w:rPr>
          <w:sz w:val="30"/>
          <w:szCs w:val="30"/>
          <w:highlight w:val="yellow"/>
        </w:rPr>
      </w:pPr>
    </w:p>
    <w:p w:rsidR="002C07B9" w:rsidRDefault="002C07B9" w:rsidP="002C07B9">
      <w:pPr>
        <w:tabs>
          <w:tab w:val="left" w:pos="5940"/>
        </w:tabs>
        <w:spacing w:line="280" w:lineRule="exact"/>
        <w:ind w:right="3413"/>
        <w:rPr>
          <w:sz w:val="30"/>
          <w:szCs w:val="30"/>
        </w:rPr>
      </w:pPr>
      <w:r>
        <w:rPr>
          <w:sz w:val="30"/>
          <w:szCs w:val="30"/>
        </w:rPr>
        <w:t xml:space="preserve">Об изменении в решения </w:t>
      </w:r>
      <w:proofErr w:type="spellStart"/>
      <w:r>
        <w:rPr>
          <w:sz w:val="30"/>
          <w:szCs w:val="30"/>
        </w:rPr>
        <w:t>Вепринского</w:t>
      </w:r>
      <w:proofErr w:type="spellEnd"/>
    </w:p>
    <w:p w:rsidR="002C07B9" w:rsidRDefault="002C07B9" w:rsidP="002C07B9">
      <w:pPr>
        <w:tabs>
          <w:tab w:val="left" w:pos="5940"/>
        </w:tabs>
        <w:spacing w:line="280" w:lineRule="exact"/>
        <w:ind w:right="3413"/>
        <w:rPr>
          <w:sz w:val="30"/>
          <w:szCs w:val="30"/>
        </w:rPr>
      </w:pPr>
      <w:r>
        <w:rPr>
          <w:sz w:val="30"/>
          <w:szCs w:val="30"/>
        </w:rPr>
        <w:t>сельского Совета депутатов</w:t>
      </w:r>
    </w:p>
    <w:p w:rsidR="002C07B9" w:rsidRDefault="002C07B9" w:rsidP="002C07B9">
      <w:pPr>
        <w:tabs>
          <w:tab w:val="left" w:pos="5940"/>
        </w:tabs>
        <w:spacing w:line="280" w:lineRule="exact"/>
        <w:ind w:right="3413"/>
        <w:rPr>
          <w:sz w:val="30"/>
          <w:szCs w:val="30"/>
        </w:rPr>
      </w:pPr>
      <w:r>
        <w:rPr>
          <w:sz w:val="30"/>
          <w:szCs w:val="30"/>
        </w:rPr>
        <w:t>от 27 декабря 2019г. № 11-2</w:t>
      </w:r>
    </w:p>
    <w:p w:rsidR="002C07B9" w:rsidRDefault="002C07B9" w:rsidP="002C07B9">
      <w:pPr>
        <w:jc w:val="both"/>
        <w:rPr>
          <w:sz w:val="30"/>
          <w:szCs w:val="30"/>
        </w:rPr>
      </w:pPr>
    </w:p>
    <w:p w:rsidR="002C07B9" w:rsidRDefault="002C07B9" w:rsidP="002C07B9">
      <w:pPr>
        <w:jc w:val="both"/>
        <w:rPr>
          <w:sz w:val="30"/>
          <w:szCs w:val="30"/>
        </w:rPr>
      </w:pPr>
    </w:p>
    <w:p w:rsidR="002C07B9" w:rsidRDefault="002C07B9" w:rsidP="002C07B9">
      <w:pPr>
        <w:ind w:right="283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1 статьи 122 Бюджетного кодекса Республики Беларусь </w:t>
      </w:r>
      <w:proofErr w:type="spellStart"/>
      <w:r>
        <w:rPr>
          <w:sz w:val="30"/>
          <w:szCs w:val="30"/>
        </w:rPr>
        <w:t>Вепринский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2C07B9" w:rsidRDefault="002C07B9" w:rsidP="002C07B9">
      <w:pPr>
        <w:ind w:right="283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27 декабря 2019 г. № 11-2  «О бюджете сельсовета на 2020 год» следующие изменения:</w:t>
      </w:r>
    </w:p>
    <w:p w:rsidR="002C07B9" w:rsidRDefault="002C07B9" w:rsidP="002C07B9">
      <w:pPr>
        <w:ind w:right="283" w:firstLine="708"/>
        <w:jc w:val="both"/>
        <w:rPr>
          <w:sz w:val="30"/>
          <w:szCs w:val="30"/>
        </w:rPr>
      </w:pPr>
      <w:r>
        <w:rPr>
          <w:sz w:val="30"/>
          <w:szCs w:val="30"/>
        </w:rPr>
        <w:t>1.1. приложение 1 к этому решению изложить в новой редакции (прилагается).</w:t>
      </w:r>
    </w:p>
    <w:p w:rsidR="002C07B9" w:rsidRDefault="002C07B9" w:rsidP="002C07B9">
      <w:pPr>
        <w:ind w:right="283" w:firstLine="708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C07B9" w:rsidRDefault="002C07B9" w:rsidP="002C07B9">
      <w:pPr>
        <w:ind w:right="283" w:firstLine="708"/>
        <w:jc w:val="both"/>
        <w:rPr>
          <w:sz w:val="30"/>
          <w:szCs w:val="30"/>
        </w:rPr>
      </w:pPr>
    </w:p>
    <w:p w:rsidR="002C07B9" w:rsidRDefault="002C07B9" w:rsidP="002C07B9">
      <w:pPr>
        <w:ind w:right="283" w:firstLine="708"/>
        <w:jc w:val="both"/>
        <w:rPr>
          <w:sz w:val="30"/>
          <w:szCs w:val="30"/>
        </w:rPr>
      </w:pPr>
    </w:p>
    <w:p w:rsidR="002C07B9" w:rsidRDefault="002C07B9" w:rsidP="002C07B9">
      <w:pPr>
        <w:spacing w:line="280" w:lineRule="exact"/>
        <w:ind w:right="28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</w:p>
    <w:p w:rsidR="002C07B9" w:rsidRDefault="002C07B9" w:rsidP="002C07B9">
      <w:pPr>
        <w:spacing w:line="280" w:lineRule="exact"/>
        <w:ind w:right="283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</w:p>
    <w:p w:rsidR="002C07B9" w:rsidRDefault="002C07B9" w:rsidP="002C07B9">
      <w:pPr>
        <w:spacing w:line="280" w:lineRule="exact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sz w:val="30"/>
          <w:szCs w:val="30"/>
        </w:rPr>
        <w:br w:type="page"/>
      </w:r>
    </w:p>
    <w:tbl>
      <w:tblPr>
        <w:tblW w:w="2213" w:type="pct"/>
        <w:tblInd w:w="6372" w:type="dxa"/>
        <w:tblCellMar>
          <w:left w:w="0" w:type="dxa"/>
          <w:right w:w="0" w:type="dxa"/>
        </w:tblCellMar>
        <w:tblLook w:val="04A0"/>
      </w:tblPr>
      <w:tblGrid>
        <w:gridCol w:w="4141"/>
      </w:tblGrid>
      <w:tr w:rsidR="002C07B9" w:rsidTr="002C07B9">
        <w:tc>
          <w:tcPr>
            <w:tcW w:w="5000" w:type="pct"/>
            <w:hideMark/>
          </w:tcPr>
          <w:p w:rsidR="002C07B9" w:rsidRDefault="002C07B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Приложение 1</w:t>
            </w:r>
          </w:p>
          <w:p w:rsidR="002C07B9" w:rsidRDefault="002C07B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2C07B9" w:rsidRDefault="002C07B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</w:t>
            </w:r>
          </w:p>
          <w:p w:rsidR="002C07B9" w:rsidRDefault="002C07B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Совета депутатов</w:t>
            </w:r>
          </w:p>
          <w:p w:rsidR="002C07B9" w:rsidRDefault="002C07B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27.12.2019 № 11-2</w:t>
            </w:r>
          </w:p>
          <w:p w:rsidR="002C07B9" w:rsidRDefault="002C07B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(в редакции решения</w:t>
            </w:r>
            <w:proofErr w:type="gramEnd"/>
          </w:p>
          <w:p w:rsidR="002C07B9" w:rsidRDefault="002C07B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</w:t>
            </w:r>
          </w:p>
          <w:p w:rsidR="002C07B9" w:rsidRDefault="002C07B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Совета депутатов</w:t>
            </w:r>
          </w:p>
          <w:p w:rsidR="002C07B9" w:rsidRDefault="002C07B9">
            <w:pPr>
              <w:pStyle w:val="append"/>
              <w:spacing w:line="280" w:lineRule="exact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30.12.2020 №16-3)</w:t>
            </w:r>
            <w:proofErr w:type="gramEnd"/>
          </w:p>
        </w:tc>
      </w:tr>
    </w:tbl>
    <w:p w:rsidR="002C07B9" w:rsidRDefault="002C07B9" w:rsidP="002C07B9">
      <w:pPr>
        <w:spacing w:line="240" w:lineRule="exact"/>
        <w:rPr>
          <w:sz w:val="30"/>
          <w:szCs w:val="30"/>
        </w:rPr>
      </w:pPr>
    </w:p>
    <w:p w:rsidR="002C07B9" w:rsidRDefault="002C07B9" w:rsidP="002C07B9">
      <w:pPr>
        <w:spacing w:line="240" w:lineRule="exact"/>
        <w:rPr>
          <w:sz w:val="30"/>
          <w:szCs w:val="30"/>
        </w:rPr>
      </w:pPr>
    </w:p>
    <w:p w:rsidR="002C07B9" w:rsidRDefault="002C07B9" w:rsidP="002C07B9">
      <w:pPr>
        <w:rPr>
          <w:sz w:val="30"/>
          <w:szCs w:val="30"/>
        </w:rPr>
      </w:pPr>
      <w:r>
        <w:rPr>
          <w:sz w:val="30"/>
          <w:szCs w:val="30"/>
        </w:rPr>
        <w:t>Доходы бюджета сельсовета</w:t>
      </w:r>
    </w:p>
    <w:p w:rsidR="002C07B9" w:rsidRDefault="002C07B9" w:rsidP="002C07B9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(рублей)</w:t>
      </w:r>
    </w:p>
    <w:tbl>
      <w:tblPr>
        <w:tblStyle w:val="a3"/>
        <w:tblW w:w="9747" w:type="dxa"/>
        <w:tblInd w:w="-176" w:type="dxa"/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2C07B9" w:rsidTr="002C07B9">
        <w:trPr>
          <w:cantSplit/>
          <w:trHeight w:val="1134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7B9" w:rsidRDefault="002C07B9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7B9" w:rsidRDefault="002C07B9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Подгруппа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7B9" w:rsidRDefault="002C07B9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Вид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7B9" w:rsidRDefault="002C07B9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Раздел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7B9" w:rsidRDefault="002C07B9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Подраздел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</w:t>
            </w:r>
          </w:p>
          <w:p w:rsidR="002C07B9" w:rsidRDefault="002C07B9">
            <w:pPr>
              <w:rPr>
                <w:sz w:val="26"/>
                <w:szCs w:val="26"/>
                <w:lang w:eastAsia="en-US"/>
              </w:rPr>
            </w:pPr>
          </w:p>
          <w:p w:rsidR="002C07B9" w:rsidRDefault="002C07B9">
            <w:pPr>
              <w:rPr>
                <w:sz w:val="26"/>
                <w:szCs w:val="26"/>
                <w:lang w:eastAsia="en-US"/>
              </w:rPr>
            </w:pPr>
          </w:p>
          <w:p w:rsidR="002C07B9" w:rsidRDefault="002C07B9">
            <w:pPr>
              <w:rPr>
                <w:sz w:val="26"/>
                <w:szCs w:val="26"/>
                <w:lang w:eastAsia="en-US"/>
              </w:rPr>
            </w:pPr>
          </w:p>
          <w:p w:rsidR="002C07B9" w:rsidRDefault="002C07B9">
            <w:pPr>
              <w:rPr>
                <w:sz w:val="26"/>
                <w:szCs w:val="26"/>
                <w:lang w:eastAsia="en-US"/>
              </w:rPr>
            </w:pPr>
          </w:p>
          <w:p w:rsidR="002C07B9" w:rsidRDefault="002C07B9">
            <w:pPr>
              <w:rPr>
                <w:sz w:val="26"/>
                <w:szCs w:val="26"/>
                <w:lang w:eastAsia="en-US"/>
              </w:rPr>
            </w:pPr>
          </w:p>
          <w:p w:rsidR="002C07B9" w:rsidRDefault="002C07B9">
            <w:pPr>
              <w:rPr>
                <w:sz w:val="26"/>
                <w:szCs w:val="26"/>
                <w:lang w:eastAsia="en-US"/>
              </w:rPr>
            </w:pP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7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74 437,00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ДОХОДЫ И ПРИБЫЛЬ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71 807,00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71 807,00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Подоходный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71 807,00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СОБСТВЕННОСТЬ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2 087,00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Налоги на недвижимое имущество 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472,00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472,00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1 615,00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 на недвижимость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1 615,00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ТОВАРЫ (РАБОТЫ, УСЛУГИ)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53,00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53,00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Специальные сборы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53,00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Государственная пошлина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ДОХОДЫ ОТ ИСПОЛЬЗОВАНИЯ ИМУЩЕСТВА, НАХОДЯЩЕГОСЯ В ПОЛЬЗОВАНИИ ГОСУДАРСТВЕННОЙ </w:t>
            </w:r>
            <w:r>
              <w:rPr>
                <w:sz w:val="26"/>
                <w:szCs w:val="26"/>
                <w:lang w:eastAsia="en-US"/>
              </w:rPr>
              <w:lastRenderedPageBreak/>
              <w:t>СОБСТВЕННОСТИ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Доходы от размещения денежных средств бюджетов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Проценты за пользование денежными средствами бюджета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3 600,00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3 600,00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3 600,00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3 600,00</w:t>
            </w:r>
          </w:p>
        </w:tc>
      </w:tr>
      <w:tr w:rsidR="002C07B9" w:rsidTr="002C07B9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 доходов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B9" w:rsidRDefault="002C07B9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78157,00 </w:t>
            </w:r>
          </w:p>
        </w:tc>
      </w:tr>
    </w:tbl>
    <w:p w:rsidR="002C07B9" w:rsidRDefault="002C07B9" w:rsidP="002C07B9">
      <w:pPr>
        <w:spacing w:line="168" w:lineRule="auto"/>
        <w:ind w:left="57"/>
        <w:rPr>
          <w:highlight w:val="yellow"/>
        </w:rPr>
      </w:pPr>
      <w:r>
        <w:rPr>
          <w:sz w:val="26"/>
          <w:szCs w:val="26"/>
        </w:rPr>
        <w:br w:type="page"/>
      </w:r>
    </w:p>
    <w:sectPr w:rsidR="002C07B9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7B9"/>
    <w:rsid w:val="002C07B9"/>
    <w:rsid w:val="004E36F8"/>
    <w:rsid w:val="0054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2C07B9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2C07B9"/>
    <w:rPr>
      <w:sz w:val="22"/>
      <w:szCs w:val="22"/>
    </w:rPr>
  </w:style>
  <w:style w:type="table" w:styleId="a3">
    <w:name w:val="Table Grid"/>
    <w:basedOn w:val="a1"/>
    <w:uiPriority w:val="59"/>
    <w:rsid w:val="002C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2025-10-01T12:03:00Z</dcterms:created>
  <dcterms:modified xsi:type="dcterms:W3CDTF">2025-10-01T12:04:00Z</dcterms:modified>
</cp:coreProperties>
</file>