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3B99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133B99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133B99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13 февраля 2025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91</w:t>
      </w:r>
    </w:p>
    <w:p w:rsidR="00000000" w:rsidRDefault="00133B99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порядке установления квот и их выполнения</w:t>
      </w:r>
    </w:p>
    <w:p w:rsidR="00000000" w:rsidRDefault="00133B99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пункта 2 статьи 27 и</w:t>
      </w:r>
      <w:r>
        <w:rPr>
          <w:color w:val="000000"/>
        </w:rPr>
        <w:t> </w:t>
      </w:r>
      <w:r>
        <w:rPr>
          <w:color w:val="000000"/>
        </w:rPr>
        <w:t>пункта 2 статьи 35 Закона Республики Беларусь от 15 июня 2006 г. № 125-З «О </w:t>
      </w:r>
      <w:r>
        <w:rPr>
          <w:color w:val="000000"/>
        </w:rPr>
        <w:t>занятости населения» Совет Министров Республики Беларусь ПОСТАНОВЛЯЕТ: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t>1. Утвердить Положение о порядке установления нанимателям квот для приема на работу инвалидов и их выполнения (прилагается).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t>2. Определить, что:</w:t>
      </w:r>
    </w:p>
    <w:p w:rsidR="00000000" w:rsidRDefault="00133B99">
      <w:pPr>
        <w:pStyle w:val="newncpi"/>
        <w:rPr>
          <w:color w:val="000000"/>
        </w:rPr>
      </w:pPr>
      <w:bookmarkStart w:id="2" w:name="a9"/>
      <w:bookmarkEnd w:id="2"/>
      <w:r>
        <w:rPr>
          <w:color w:val="000000"/>
        </w:rPr>
        <w:t>квоты для приема на работу инвалидов на </w:t>
      </w:r>
      <w:r>
        <w:rPr>
          <w:color w:val="000000"/>
        </w:rPr>
        <w:t>2025 год устанавливаются решениями Минского городского исполнительного комитета, городских (городов областного подчинения), районных исполнительных комитетов не позднее 1 апреля 2025 г.;</w:t>
      </w:r>
    </w:p>
    <w:p w:rsidR="00000000" w:rsidRDefault="00133B99">
      <w:pPr>
        <w:pStyle w:val="newncpi"/>
        <w:rPr>
          <w:color w:val="000000"/>
        </w:rPr>
      </w:pPr>
      <w:bookmarkStart w:id="3" w:name="a11"/>
      <w:bookmarkEnd w:id="3"/>
      <w:r>
        <w:rPr>
          <w:color w:val="000000"/>
        </w:rPr>
        <w:t>наниматели по запросу комитета по труду, занятости и социальной защит</w:t>
      </w:r>
      <w:r>
        <w:rPr>
          <w:color w:val="000000"/>
        </w:rPr>
        <w:t>е Минского городского исполнительного комитета, управлений (отделов) по труду, занятости и социальной защите городских (городов областного подчинения), районных исполнительных комитетов представляют не позднее 15 февраля 2025 г. информацию о списочной числ</w:t>
      </w:r>
      <w:r>
        <w:rPr>
          <w:color w:val="000000"/>
        </w:rPr>
        <w:t>енности работников в среднем за 2024 год, списочной численности работников, условия труда на рабочих местах которых отнесены к вредным и (или) опасным условиям труда по результатам аттестации рабочих мест по условиям труда за 2024 год, численности работающ</w:t>
      </w:r>
      <w:r>
        <w:rPr>
          <w:color w:val="000000"/>
        </w:rPr>
        <w:t>их инвалидов, возможном количестве рабочих мест и сроках их выделения и (или) создания для установления квоты для приема на работу инвалидов.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t>3. Министерству труда и социальной защиты давать разъяснения по применению настоящего постановления.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t xml:space="preserve">4. Настоящее </w:t>
      </w:r>
      <w:r>
        <w:rPr>
          <w:color w:val="000000"/>
        </w:rPr>
        <w:t>постановление вступает в силу после его официального опубликования.</w:t>
      </w:r>
    </w:p>
    <w:p w:rsidR="00000000" w:rsidRDefault="00133B9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33B9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33B99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Р.Головченко</w:t>
            </w:r>
          </w:p>
        </w:tc>
      </w:tr>
    </w:tbl>
    <w:p w:rsidR="00000000" w:rsidRDefault="00133B99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1"/>
        <w:gridCol w:w="2621"/>
      </w:tblGrid>
      <w:tr w:rsidR="00000000"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33B9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33B99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33B99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33B99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13.02.2025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91</w:t>
            </w:r>
          </w:p>
        </w:tc>
      </w:tr>
    </w:tbl>
    <w:p w:rsidR="00000000" w:rsidRDefault="00133B99">
      <w:pPr>
        <w:pStyle w:val="titleu"/>
        <w:rPr>
          <w:color w:val="000000"/>
        </w:rPr>
      </w:pPr>
      <w:bookmarkStart w:id="4" w:name="a2"/>
      <w:bookmarkEnd w:id="4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порядке установления нанимателям квот для приема на работу инвалидов и их выполнения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определяется порядок установления нанимателям квот для приема на работу инвалидов (далее, если не указано иное, – квоты) и их выполнения, а также</w:t>
      </w:r>
      <w:r>
        <w:rPr>
          <w:color w:val="000000"/>
        </w:rPr>
        <w:t xml:space="preserve"> представления нанимателями информации о выделении и (или) создании рабочих мест для трудоустройства и занятости инвалидов в счет квоты.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lastRenderedPageBreak/>
        <w:t>2. Для целей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постановления</w:t>
      </w:r>
      <w:r>
        <w:rPr>
          <w:color w:val="000000"/>
        </w:rPr>
        <w:t xml:space="preserve"> используются термины и их определения в 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</w:t>
      </w:r>
      <w:r>
        <w:rPr>
          <w:color w:val="000000"/>
        </w:rPr>
        <w:t>ки Беларусь «О занятости населения».</w:t>
      </w:r>
    </w:p>
    <w:p w:rsidR="00000000" w:rsidRDefault="00133B99">
      <w:pPr>
        <w:pStyle w:val="point"/>
        <w:rPr>
          <w:color w:val="000000"/>
        </w:rPr>
      </w:pPr>
      <w:bookmarkStart w:id="5" w:name="a7"/>
      <w:bookmarkEnd w:id="5"/>
      <w:r>
        <w:rPr>
          <w:color w:val="000000"/>
        </w:rPr>
        <w:t>3. Решения об установлении квоты для трудоустройства инвалидов (далее – решения) на очередной календарный год принимаются Минским городским исполнительным комитетом, городскими (городов областного подчинения), районными</w:t>
      </w:r>
      <w:r>
        <w:rPr>
          <w:color w:val="000000"/>
        </w:rPr>
        <w:t xml:space="preserve"> исполнительными комитетами по месту нахождения нанимателей ежегодно не позднее 31 декабря текущего календарного года.</w:t>
      </w:r>
    </w:p>
    <w:p w:rsidR="00000000" w:rsidRDefault="00133B99">
      <w:pPr>
        <w:pStyle w:val="newncpi"/>
        <w:rPr>
          <w:color w:val="000000"/>
        </w:rPr>
      </w:pPr>
      <w:bookmarkStart w:id="6" w:name="a8"/>
      <w:bookmarkEnd w:id="6"/>
      <w:r>
        <w:rPr>
          <w:color w:val="000000"/>
        </w:rPr>
        <w:t>В решении определяются наниматели, которым устанавливается квота, ее размер в процентах от списочной численности работников в среднем за </w:t>
      </w:r>
      <w:r>
        <w:rPr>
          <w:color w:val="000000"/>
        </w:rPr>
        <w:t>январь–сентябрь текущего календарного года (далее – списочная численность работников), а также количество рабочих мест в пределах квоты, которые наниматель обязан выделить и (или) создать для трудоустройства инвалидов.</w:t>
      </w:r>
    </w:p>
    <w:p w:rsidR="00000000" w:rsidRDefault="00133B99">
      <w:pPr>
        <w:pStyle w:val="newncpi"/>
        <w:rPr>
          <w:color w:val="000000"/>
        </w:rPr>
      </w:pPr>
      <w:bookmarkStart w:id="7" w:name="a23"/>
      <w:bookmarkEnd w:id="7"/>
      <w:r>
        <w:rPr>
          <w:color w:val="000000"/>
        </w:rPr>
        <w:t>Решение направляется нанимателям, кот</w:t>
      </w:r>
      <w:r>
        <w:rPr>
          <w:color w:val="000000"/>
        </w:rPr>
        <w:t>орым устанавливается квота, в течение пяти рабочих дней с даты его принятия и размещается на официальных сайтах Минского городского исполнительного комитета, городских (городов областного подчинения), районных исполнительных комитетов.</w:t>
      </w:r>
    </w:p>
    <w:p w:rsidR="00000000" w:rsidRDefault="00133B99">
      <w:pPr>
        <w:pStyle w:val="point"/>
        <w:rPr>
          <w:color w:val="000000"/>
        </w:rPr>
      </w:pPr>
      <w:bookmarkStart w:id="8" w:name="a5"/>
      <w:bookmarkEnd w:id="8"/>
      <w:r>
        <w:rPr>
          <w:color w:val="000000"/>
        </w:rPr>
        <w:t>4. Квоты устанавлива</w:t>
      </w:r>
      <w:r>
        <w:rPr>
          <w:color w:val="000000"/>
        </w:rPr>
        <w:t>ются нанимателям всех форм собственности при списочной численности работников от 100 человек, за исключением общественных объединений инвалидов и образованных ими организаций, некоммерческих организаций, бюджетных организаций и иных организаций, получающих</w:t>
      </w:r>
      <w:r>
        <w:rPr>
          <w:color w:val="000000"/>
        </w:rPr>
        <w:t xml:space="preserve"> субсидии, работники которых приравнены по оплате труда к работникам бюджетных организаций, в размере до трех процентов от списочной численности работников.</w:t>
      </w:r>
    </w:p>
    <w:p w:rsidR="00000000" w:rsidRDefault="00133B99">
      <w:pPr>
        <w:pStyle w:val="newncpi"/>
        <w:rPr>
          <w:color w:val="000000"/>
        </w:rPr>
      </w:pPr>
      <w:bookmarkStart w:id="9" w:name="a12"/>
      <w:bookmarkEnd w:id="9"/>
      <w:r>
        <w:rPr>
          <w:color w:val="000000"/>
        </w:rPr>
        <w:t>При исчислении квоты в списочную численность работников не включаются работники, условия труда на р</w:t>
      </w:r>
      <w:r>
        <w:rPr>
          <w:color w:val="000000"/>
        </w:rPr>
        <w:t>абочих местах которых отнесены к вредным и (или) опасным условиям труда по результатам аттестации рабочих мест по условиям труда.</w:t>
      </w:r>
    </w:p>
    <w:p w:rsidR="00000000" w:rsidRDefault="00133B99">
      <w:pPr>
        <w:pStyle w:val="newncpi"/>
        <w:rPr>
          <w:color w:val="000000"/>
        </w:rPr>
      </w:pPr>
      <w:r>
        <w:rPr>
          <w:color w:val="000000"/>
        </w:rPr>
        <w:t>Для выполнения нанимателем установленной квоты трудоустройство одного инвалида I группы соответствует трем рабочим местам, инв</w:t>
      </w:r>
      <w:r>
        <w:rPr>
          <w:color w:val="000000"/>
        </w:rPr>
        <w:t>алида II группы – двум рабочим местам.</w:t>
      </w:r>
    </w:p>
    <w:p w:rsidR="00000000" w:rsidRDefault="00133B99">
      <w:pPr>
        <w:pStyle w:val="point"/>
        <w:rPr>
          <w:color w:val="000000"/>
        </w:rPr>
      </w:pPr>
      <w:bookmarkStart w:id="10" w:name="a10"/>
      <w:bookmarkEnd w:id="10"/>
      <w:r>
        <w:rPr>
          <w:color w:val="000000"/>
        </w:rPr>
        <w:t>5. 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 (города областного подчинения), районного исполнит</w:t>
      </w:r>
      <w:r>
        <w:rPr>
          <w:color w:val="000000"/>
        </w:rPr>
        <w:t>ельного комитета (далее – орган по труду, занятости и социальной защите) ежегодно не позднее 5 октября запрашивают у нанимателей информацию:</w:t>
      </w:r>
    </w:p>
    <w:p w:rsidR="00000000" w:rsidRDefault="00133B99">
      <w:pPr>
        <w:pStyle w:val="newncpi"/>
        <w:rPr>
          <w:color w:val="000000"/>
        </w:rPr>
      </w:pPr>
      <w:bookmarkStart w:id="11" w:name="a3"/>
      <w:bookmarkEnd w:id="11"/>
      <w:r>
        <w:rPr>
          <w:color w:val="000000"/>
        </w:rPr>
        <w:t>о списочной численности работников;</w:t>
      </w:r>
    </w:p>
    <w:p w:rsidR="00000000" w:rsidRDefault="00133B99">
      <w:pPr>
        <w:pStyle w:val="newncpi"/>
        <w:rPr>
          <w:color w:val="000000"/>
        </w:rPr>
      </w:pPr>
      <w:r>
        <w:rPr>
          <w:color w:val="000000"/>
        </w:rPr>
        <w:t>о списочной численности работников, условия труда на рабочих местах которых отн</w:t>
      </w:r>
      <w:r>
        <w:rPr>
          <w:color w:val="000000"/>
        </w:rPr>
        <w:t>есены к вредным и (или) опасным условиям труда по результатам аттестации рабочих мест по условиям труда;</w:t>
      </w:r>
    </w:p>
    <w:p w:rsidR="00000000" w:rsidRDefault="00133B99">
      <w:pPr>
        <w:pStyle w:val="newncpi"/>
        <w:rPr>
          <w:color w:val="000000"/>
        </w:rPr>
      </w:pPr>
      <w:r>
        <w:rPr>
          <w:color w:val="000000"/>
        </w:rPr>
        <w:t>о численности работающих инвалидов;</w:t>
      </w:r>
    </w:p>
    <w:p w:rsidR="00000000" w:rsidRDefault="00133B99">
      <w:pPr>
        <w:pStyle w:val="newncpi"/>
        <w:rPr>
          <w:color w:val="000000"/>
        </w:rPr>
      </w:pPr>
      <w:r>
        <w:rPr>
          <w:color w:val="000000"/>
        </w:rPr>
        <w:t>о возможном количестве рабочих мест (с указанием должности служащего, профессии рабочего (специальности) и </w:t>
      </w:r>
      <w:r>
        <w:rPr>
          <w:color w:val="000000"/>
        </w:rPr>
        <w:t>условий труда на них) и сроках их выделения и (или) создания для установления квоты.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t>6. Наниматели ежегодно не позднее 1 ноября по запросу органа по труду, занятости и социальной защите представляют информацию, указанную в абзацах втором–пятом пункта 5 нас</w:t>
      </w:r>
      <w:r>
        <w:rPr>
          <w:color w:val="000000"/>
        </w:rPr>
        <w:t>тоящего Положения.</w:t>
      </w:r>
    </w:p>
    <w:p w:rsidR="00000000" w:rsidRDefault="00133B99">
      <w:pPr>
        <w:pStyle w:val="point"/>
        <w:rPr>
          <w:color w:val="000000"/>
        </w:rPr>
      </w:pPr>
      <w:bookmarkStart w:id="12" w:name="a4"/>
      <w:bookmarkEnd w:id="12"/>
      <w:r>
        <w:rPr>
          <w:color w:val="000000"/>
        </w:rPr>
        <w:t>7. Учреждения образования, реализующие образовательные программы профессионально-технического, среднего специального и высшего образования, представляют ежегодно не позднее 1 ноября информацию о численности инвалидов, обучающихся на выпу</w:t>
      </w:r>
      <w:r>
        <w:rPr>
          <w:color w:val="000000"/>
        </w:rPr>
        <w:t>скных курсах, с указанием специальности, квалификации, степени, даты окончания учреждения образования в орган по труду, занятости и социальной защите по месту проживания обучающегося.</w:t>
      </w:r>
    </w:p>
    <w:p w:rsidR="00000000" w:rsidRDefault="00133B99">
      <w:pPr>
        <w:pStyle w:val="point"/>
        <w:rPr>
          <w:color w:val="000000"/>
        </w:rPr>
      </w:pPr>
      <w:bookmarkStart w:id="13" w:name="a24"/>
      <w:bookmarkEnd w:id="13"/>
      <w:r>
        <w:rPr>
          <w:color w:val="000000"/>
        </w:rPr>
        <w:lastRenderedPageBreak/>
        <w:t>8. Орган по труду, занятости и социальной защите осуществляет подготовку</w:t>
      </w:r>
      <w:r>
        <w:rPr>
          <w:color w:val="000000"/>
        </w:rPr>
        <w:t xml:space="preserve"> проекта решения на основании анализа информации, указанной в абзацах втором–пятом пункта 5 и пункте 7 настоящего Положения.</w:t>
      </w:r>
    </w:p>
    <w:p w:rsidR="00000000" w:rsidRDefault="00133B99">
      <w:pPr>
        <w:pStyle w:val="point"/>
        <w:rPr>
          <w:color w:val="000000"/>
        </w:rPr>
      </w:pPr>
      <w:bookmarkStart w:id="14" w:name="a15"/>
      <w:bookmarkEnd w:id="14"/>
      <w:r>
        <w:rPr>
          <w:color w:val="000000"/>
        </w:rPr>
        <w:t>9. Квота может быть изменена с учетом поступивших обоснованных предложений нанимателей и органов по труду, занятости и социальной з</w:t>
      </w:r>
      <w:r>
        <w:rPr>
          <w:color w:val="000000"/>
        </w:rPr>
        <w:t>ащите.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t>10. Для выполнения квоты и обеспечения занятости инвалидов наниматель обязан:</w:t>
      </w:r>
    </w:p>
    <w:p w:rsidR="00000000" w:rsidRDefault="00133B99">
      <w:pPr>
        <w:pStyle w:val="newncpi"/>
        <w:rPr>
          <w:color w:val="000000"/>
        </w:rPr>
      </w:pPr>
      <w:bookmarkStart w:id="15" w:name="a19"/>
      <w:bookmarkEnd w:id="15"/>
      <w:r>
        <w:rPr>
          <w:color w:val="000000"/>
        </w:rPr>
        <w:t>издать приказ (распоряжение) о выделении и (или) создании рабочих мест для трудоустройства инвалидов в счет квоты;</w:t>
      </w:r>
    </w:p>
    <w:p w:rsidR="00000000" w:rsidRDefault="00133B99">
      <w:pPr>
        <w:pStyle w:val="newncpi"/>
        <w:rPr>
          <w:color w:val="000000"/>
        </w:rPr>
      </w:pPr>
      <w:bookmarkStart w:id="16" w:name="a20"/>
      <w:bookmarkEnd w:id="16"/>
      <w:r>
        <w:rPr>
          <w:color w:val="000000"/>
        </w:rPr>
        <w:t>в течение месяца со дня принятия решения уведомить орган</w:t>
      </w:r>
      <w:r>
        <w:rPr>
          <w:color w:val="000000"/>
        </w:rPr>
        <w:t xml:space="preserve"> по труду, занятости и социальной защите о предполагаемых сроках выделения и (или) создания рабочих мест для трудоустройства инвалидов в счет квоты;</w:t>
      </w:r>
    </w:p>
    <w:p w:rsidR="00000000" w:rsidRDefault="00133B99">
      <w:pPr>
        <w:pStyle w:val="newncpi"/>
        <w:rPr>
          <w:color w:val="000000"/>
        </w:rPr>
      </w:pPr>
      <w:bookmarkStart w:id="17" w:name="a21"/>
      <w:bookmarkEnd w:id="17"/>
      <w:r>
        <w:rPr>
          <w:color w:val="000000"/>
        </w:rPr>
        <w:t>уведомить орган по труду, занятости и социальной защите о наличии свободных рабочих мест (вакансий), выделе</w:t>
      </w:r>
      <w:r>
        <w:rPr>
          <w:color w:val="000000"/>
        </w:rPr>
        <w:t>нных и (или) созданных в счет квоты, в течение пяти рабочих дней с даты их выделения и (или) создания;</w:t>
      </w:r>
    </w:p>
    <w:p w:rsidR="00000000" w:rsidRDefault="00133B99">
      <w:pPr>
        <w:pStyle w:val="newncpi"/>
        <w:rPr>
          <w:color w:val="000000"/>
        </w:rPr>
      </w:pPr>
      <w:bookmarkStart w:id="18" w:name="a22"/>
      <w:bookmarkEnd w:id="18"/>
      <w:r>
        <w:rPr>
          <w:color w:val="000000"/>
        </w:rPr>
        <w:t>ежеквартально до 5-го числа месяца, следующего за отчетным кварталом, уведомлять орган по труду, занятости и социальной защите о выполнении квоты;</w:t>
      </w:r>
    </w:p>
    <w:p w:rsidR="00000000" w:rsidRDefault="00133B99">
      <w:pPr>
        <w:pStyle w:val="newncpi"/>
        <w:rPr>
          <w:color w:val="000000"/>
        </w:rPr>
      </w:pPr>
      <w:bookmarkStart w:id="19" w:name="a17"/>
      <w:bookmarkEnd w:id="19"/>
      <w:r>
        <w:rPr>
          <w:color w:val="000000"/>
        </w:rPr>
        <w:t>приним</w:t>
      </w:r>
      <w:r>
        <w:rPr>
          <w:color w:val="000000"/>
        </w:rPr>
        <w:t>ать на работу инвалидов, направленных органами по труду, занятости и социальной защите в счет квоты, с заключением трудовых договоров.</w:t>
      </w:r>
    </w:p>
    <w:p w:rsidR="00000000" w:rsidRDefault="00133B99">
      <w:pPr>
        <w:pStyle w:val="point"/>
        <w:rPr>
          <w:color w:val="000000"/>
        </w:rPr>
      </w:pPr>
      <w:bookmarkStart w:id="20" w:name="a18"/>
      <w:bookmarkEnd w:id="20"/>
      <w:r>
        <w:rPr>
          <w:color w:val="000000"/>
        </w:rPr>
        <w:t>11. Наниматель вправе:</w:t>
      </w:r>
    </w:p>
    <w:p w:rsidR="00000000" w:rsidRDefault="00133B99">
      <w:pPr>
        <w:pStyle w:val="newncpi"/>
        <w:rPr>
          <w:color w:val="000000"/>
        </w:rPr>
      </w:pPr>
      <w:bookmarkStart w:id="21" w:name="a13"/>
      <w:bookmarkEnd w:id="21"/>
      <w:r>
        <w:rPr>
          <w:color w:val="000000"/>
        </w:rPr>
        <w:t>распределять квоту между обособленными подразделениями;</w:t>
      </w:r>
    </w:p>
    <w:p w:rsidR="00000000" w:rsidRDefault="00133B99">
      <w:pPr>
        <w:pStyle w:val="newncpi"/>
        <w:rPr>
          <w:color w:val="000000"/>
        </w:rPr>
      </w:pPr>
      <w:r>
        <w:rPr>
          <w:color w:val="000000"/>
        </w:rPr>
        <w:t>принимать на работу инвалидов, самостоятел</w:t>
      </w:r>
      <w:r>
        <w:rPr>
          <w:color w:val="000000"/>
        </w:rPr>
        <w:t>ьно обратившихся по вопросу о трудоустройстве, в счет квоты с заключением трудовых договоров.</w:t>
      </w:r>
    </w:p>
    <w:p w:rsidR="00000000" w:rsidRDefault="00133B99">
      <w:pPr>
        <w:pStyle w:val="point"/>
        <w:rPr>
          <w:color w:val="000000"/>
        </w:rPr>
      </w:pPr>
      <w:r>
        <w:rPr>
          <w:color w:val="000000"/>
        </w:rPr>
        <w:t>12. Орган по труду, занятости и социальной защите:</w:t>
      </w:r>
    </w:p>
    <w:p w:rsidR="00000000" w:rsidRDefault="00133B99">
      <w:pPr>
        <w:pStyle w:val="newncpi"/>
        <w:rPr>
          <w:color w:val="000000"/>
        </w:rPr>
      </w:pPr>
      <w:r>
        <w:rPr>
          <w:color w:val="000000"/>
        </w:rPr>
        <w:t>выдает инвалидам, зарегистрированным безработными или обратившимися по вопросам трудоустройства, направления на</w:t>
      </w:r>
      <w:r>
        <w:rPr>
          <w:color w:val="000000"/>
        </w:rPr>
        <w:t> работу по форме, устанавливаемой Министерством труда и социальной защиты, для трудоустройства на свободные рабочие места (вакансии), выделенные и (или) созданные в счет квоты;</w:t>
      </w:r>
    </w:p>
    <w:p w:rsidR="00000000" w:rsidRDefault="00133B99">
      <w:pPr>
        <w:pStyle w:val="newncpi"/>
        <w:rPr>
          <w:color w:val="000000"/>
        </w:rPr>
      </w:pPr>
      <w:bookmarkStart w:id="22" w:name="a6"/>
      <w:bookmarkEnd w:id="22"/>
      <w:r>
        <w:rPr>
          <w:color w:val="000000"/>
        </w:rPr>
        <w:t>осуществляет учет поступающей от нанимателей информации о выполнении квот;</w:t>
      </w:r>
    </w:p>
    <w:p w:rsidR="00000000" w:rsidRDefault="00133B99">
      <w:pPr>
        <w:pStyle w:val="newncpi"/>
        <w:rPr>
          <w:color w:val="000000"/>
        </w:rPr>
      </w:pPr>
      <w:bookmarkStart w:id="23" w:name="a14"/>
      <w:bookmarkEnd w:id="23"/>
      <w:r>
        <w:rPr>
          <w:color w:val="000000"/>
        </w:rPr>
        <w:t>в сл</w:t>
      </w:r>
      <w:r>
        <w:rPr>
          <w:color w:val="000000"/>
        </w:rPr>
        <w:t>учае распределения квоты между обособленными подразделениями нанимателя, расположенными в другом населенном пункте, информирует орган по труду, занятости и социальной защите по месту нахождения выделенного и (или) созданного рабочего места.</w:t>
      </w:r>
    </w:p>
    <w:p w:rsidR="00000000" w:rsidRDefault="00133B99">
      <w:pPr>
        <w:pStyle w:val="point"/>
        <w:rPr>
          <w:color w:val="000000"/>
        </w:rPr>
      </w:pPr>
      <w:bookmarkStart w:id="24" w:name="a16"/>
      <w:bookmarkEnd w:id="24"/>
      <w:r>
        <w:rPr>
          <w:color w:val="000000"/>
        </w:rPr>
        <w:t>13. Квота счита</w:t>
      </w:r>
      <w:r>
        <w:rPr>
          <w:color w:val="000000"/>
        </w:rPr>
        <w:t>ется выполненной нанимателем в случае, если трудовые отношения оформлены в установленном порядке с инвалидами, численность которых не менее установленного нанимателю количества рабочих мест в пределах квоты.</w:t>
      </w:r>
    </w:p>
    <w:p w:rsidR="00133B99" w:rsidRDefault="00133B99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33B9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76"/>
    <w:rsid w:val="00133B99"/>
    <w:rsid w:val="001C0C16"/>
    <w:rsid w:val="00D4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Мордыко Ольга</dc:creator>
  <cp:lastModifiedBy>Cherikov</cp:lastModifiedBy>
  <cp:revision>2</cp:revision>
  <dcterms:created xsi:type="dcterms:W3CDTF">2025-07-07T13:23:00Z</dcterms:created>
  <dcterms:modified xsi:type="dcterms:W3CDTF">2025-07-07T13:23:00Z</dcterms:modified>
</cp:coreProperties>
</file>