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20" w:rsidRPr="0020713D" w:rsidRDefault="00E96F20" w:rsidP="0020713D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0713D">
        <w:rPr>
          <w:rFonts w:ascii="Times New Roman" w:hAnsi="Times New Roman" w:cs="Times New Roman"/>
          <w:sz w:val="24"/>
          <w:szCs w:val="24"/>
        </w:rPr>
        <w:tab/>
      </w:r>
      <w:r w:rsidRPr="0020713D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E96F20" w:rsidRDefault="00E96F20" w:rsidP="00E51432">
      <w:pPr>
        <w:ind w:right="21"/>
        <w:jc w:val="right"/>
        <w:rPr>
          <w:sz w:val="20"/>
          <w:szCs w:val="20"/>
        </w:rPr>
      </w:pPr>
      <w:r>
        <w:t xml:space="preserve">         </w:t>
      </w:r>
    </w:p>
    <w:p w:rsidR="00E96F20" w:rsidRPr="00E51432" w:rsidRDefault="00E96F20" w:rsidP="00E51432">
      <w:pPr>
        <w:ind w:right="21"/>
        <w:jc w:val="right"/>
        <w:rPr>
          <w:sz w:val="20"/>
          <w:szCs w:val="20"/>
          <w:lang w:eastAsia="en-US"/>
        </w:rPr>
      </w:pPr>
      <w:r w:rsidRPr="00E51432">
        <w:rPr>
          <w:sz w:val="20"/>
          <w:szCs w:val="20"/>
        </w:rPr>
        <w:t xml:space="preserve">                                                                                         </w:t>
      </w:r>
    </w:p>
    <w:p w:rsidR="00E96F20" w:rsidRPr="00F77F62" w:rsidRDefault="00E96F20" w:rsidP="002C22C2">
      <w:pPr>
        <w:ind w:right="-284"/>
        <w:jc w:val="center"/>
        <w:rPr>
          <w:b/>
          <w:bCs/>
          <w:kern w:val="36"/>
        </w:rPr>
      </w:pPr>
      <w:r w:rsidRPr="005A37B7">
        <w:rPr>
          <w:lang w:eastAsia="en-US"/>
        </w:rPr>
        <w:t xml:space="preserve"> </w:t>
      </w:r>
      <w:r w:rsidRPr="00F77F62">
        <w:rPr>
          <w:b/>
          <w:lang w:eastAsia="en-US"/>
        </w:rPr>
        <w:t>«О</w:t>
      </w:r>
      <w:r w:rsidRPr="00F77F62">
        <w:rPr>
          <w:b/>
          <w:bCs/>
          <w:lang w:eastAsia="en-US"/>
        </w:rPr>
        <w:t xml:space="preserve"> </w:t>
      </w:r>
      <w:r w:rsidRPr="00F77F62">
        <w:rPr>
          <w:b/>
          <w:lang w:eastAsia="en-US"/>
        </w:rPr>
        <w:t>некоторых вопросах</w:t>
      </w:r>
      <w:r w:rsidRPr="00F77F62">
        <w:rPr>
          <w:b/>
          <w:bCs/>
          <w:lang w:eastAsia="en-US"/>
        </w:rPr>
        <w:t xml:space="preserve"> обеспечения работников смывающими и обезвреживающими средствами</w:t>
      </w:r>
      <w:r w:rsidRPr="00F77F62">
        <w:rPr>
          <w:b/>
          <w:bCs/>
          <w:kern w:val="36"/>
        </w:rPr>
        <w:t>»</w:t>
      </w:r>
    </w:p>
    <w:p w:rsidR="00E96F20" w:rsidRDefault="00E96F20" w:rsidP="002C22C2">
      <w:pPr>
        <w:pStyle w:val="Heading4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E96F20" w:rsidRPr="00FD3C61" w:rsidRDefault="00E96F20" w:rsidP="00FD3C61">
      <w:pPr>
        <w:pStyle w:val="NormalWeb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Нормы и порядок обеспечения работников смывающими и обезвреживающими средствами определены постановлением Министерства труда и социальной защиты Республики Беларусь от 30.12.2008 № 208.</w:t>
      </w:r>
    </w:p>
    <w:p w:rsidR="00E96F20" w:rsidRPr="00FD3C61" w:rsidRDefault="00E96F20" w:rsidP="00FD3C61">
      <w:pPr>
        <w:pStyle w:val="NormalWeb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Работники, занятые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обеспечиваются бесплатно смывающими и обезвреживающими средствами из расчета на одного работника:</w:t>
      </w:r>
    </w:p>
    <w:p w:rsidR="00E96F20" w:rsidRPr="00FD3C61" w:rsidRDefault="00E96F20" w:rsidP="00AD44D7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Pr="00FD3C61">
        <w:rPr>
          <w:bCs/>
        </w:rPr>
        <w:t xml:space="preserve">мыло или аналогичные по действию смывающие средства - не менее </w:t>
      </w:r>
      <w:smartTag w:uri="urn:schemas-microsoft-com:office:smarttags" w:element="metricconverter">
        <w:smartTagPr>
          <w:attr w:name="ProductID" w:val="400 граммов"/>
        </w:smartTagPr>
        <w:r w:rsidRPr="00FD3C61">
          <w:rPr>
            <w:bCs/>
          </w:rPr>
          <w:t>400 граммов</w:t>
        </w:r>
      </w:smartTag>
      <w:r w:rsidRPr="00FD3C61">
        <w:rPr>
          <w:bCs/>
        </w:rPr>
        <w:t xml:space="preserve"> в месяц;</w:t>
      </w:r>
    </w:p>
    <w:p w:rsidR="00E96F20" w:rsidRPr="00FD3C61" w:rsidRDefault="00E96F20" w:rsidP="00AD44D7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- </w:t>
      </w:r>
      <w:r w:rsidRPr="00FD3C61">
        <w:rPr>
          <w:bCs/>
        </w:rPr>
        <w:t xml:space="preserve">дерматологические средства - не менее </w:t>
      </w:r>
      <w:smartTag w:uri="urn:schemas-microsoft-com:office:smarttags" w:element="metricconverter">
        <w:smartTagPr>
          <w:attr w:name="ProductID" w:val="5 граммов"/>
        </w:smartTagPr>
        <w:r w:rsidRPr="00FD3C61">
          <w:rPr>
            <w:bCs/>
          </w:rPr>
          <w:t>5 граммов</w:t>
        </w:r>
      </w:smartTag>
      <w:r w:rsidRPr="00FD3C61">
        <w:rPr>
          <w:bCs/>
        </w:rPr>
        <w:t xml:space="preserve"> для разового нанесения на кожные покровы</w:t>
      </w:r>
      <w:r>
        <w:rPr>
          <w:bCs/>
        </w:rPr>
        <w:t>.</w:t>
      </w:r>
    </w:p>
    <w:p w:rsidR="00E96F20" w:rsidRPr="00FD3C61" w:rsidRDefault="00E96F20" w:rsidP="00FD3C61">
      <w:pPr>
        <w:pStyle w:val="NormalWeb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К смывающим и обезвреживающим средствам относятся: мыло или аналогичные по действию смывающие средства, а также дерматологические средства (пасты, мази, кремы, гели и тому подобные), очищающие, защищающие и восстанавливающие кожу человека при воздействии вредных веществ, биологических объектов, неблагоприятных температурных условий</w:t>
      </w:r>
      <w:r>
        <w:rPr>
          <w:bCs/>
        </w:rPr>
        <w:t>.</w:t>
      </w:r>
    </w:p>
    <w:p w:rsidR="00E96F20" w:rsidRPr="00FD3C61" w:rsidRDefault="00E96F20" w:rsidP="00E75946">
      <w:pPr>
        <w:pStyle w:val="NormalWeb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Выбор видов и наименований смывающих и обезвреживающих средств осуществляется нанимателем по консультации с территориальными органами государственного санитарного надзора с учетом условий труда работников. Работники должны обеспечиваться только теми смывающими и обезвреживающими средствами, которые прошли государственную гигиеническую регистрацию</w:t>
      </w:r>
      <w:r>
        <w:rPr>
          <w:bCs/>
        </w:rPr>
        <w:t>.</w:t>
      </w:r>
    </w:p>
    <w:p w:rsidR="00E96F20" w:rsidRPr="00FD3C61" w:rsidRDefault="00E96F20" w:rsidP="00FD3C61">
      <w:pPr>
        <w:pStyle w:val="NormalWeb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Перечни профессий и должностей работников, которые должны обеспечиваться смывающими и обезвреживающими средствами, определяются и утверждаются нанимателем исходя из характера и видов работ по согласованию с профессиональным союзом</w:t>
      </w:r>
      <w:r>
        <w:rPr>
          <w:bCs/>
        </w:rPr>
        <w:t>.</w:t>
      </w:r>
    </w:p>
    <w:p w:rsidR="00E96F20" w:rsidRPr="00FD3C61" w:rsidRDefault="00E96F20" w:rsidP="00FD3C61">
      <w:pPr>
        <w:pStyle w:val="NormalWeb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При наличии в организациях санитарно-бытовых помещений, обеспеченных смывающими средствами, выдача указанных средств непосредственно работникам не производится</w:t>
      </w:r>
      <w:r>
        <w:rPr>
          <w:bCs/>
        </w:rPr>
        <w:t>.</w:t>
      </w:r>
    </w:p>
    <w:p w:rsidR="00E96F20" w:rsidRPr="00FD3C61" w:rsidRDefault="00E96F20" w:rsidP="00FD3C61">
      <w:pPr>
        <w:pStyle w:val="NormalWeb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Работникам должен быть обеспечен постоянный доступ к смывающим и обезвреживающим средствам</w:t>
      </w:r>
      <w:r>
        <w:rPr>
          <w:bCs/>
        </w:rPr>
        <w:t>.</w:t>
      </w:r>
    </w:p>
    <w:p w:rsidR="00E96F20" w:rsidRPr="00FD3C61" w:rsidRDefault="00E96F20" w:rsidP="00FD3C61">
      <w:pPr>
        <w:pStyle w:val="NormalWeb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Затраты по обеспечению работников смывающими и обезвреживающими средствами по установленным нормам включаются в себестоимость продукции (работ, услуг).</w:t>
      </w:r>
    </w:p>
    <w:p w:rsidR="00E96F20" w:rsidRPr="00FD3C61" w:rsidRDefault="00E96F20" w:rsidP="00E75946">
      <w:pPr>
        <w:pStyle w:val="NormalWeb"/>
        <w:spacing w:before="0" w:beforeAutospacing="0" w:after="0" w:afterAutospacing="0"/>
        <w:ind w:firstLine="709"/>
        <w:jc w:val="both"/>
        <w:rPr>
          <w:bCs/>
        </w:rPr>
      </w:pPr>
      <w:r w:rsidRPr="00FD3C61">
        <w:rPr>
          <w:bCs/>
        </w:rPr>
        <w:t>Наниматель компенсирует работникам расходы на приобретение необходимых смывающих и обезвреживающих средств по установленным нормам, если работники вынуждены приобретать их за свой счет</w:t>
      </w:r>
      <w:r>
        <w:rPr>
          <w:bCs/>
        </w:rPr>
        <w:t>.</w:t>
      </w:r>
    </w:p>
    <w:p w:rsidR="00E96F20" w:rsidRDefault="00E96F20" w:rsidP="002C22C2">
      <w:pPr>
        <w:pStyle w:val="NormalWeb"/>
        <w:spacing w:before="0" w:beforeAutospacing="0" w:after="0" w:afterAutospacing="0"/>
        <w:jc w:val="both"/>
      </w:pPr>
    </w:p>
    <w:p w:rsidR="00E96F20" w:rsidRDefault="00E96F20" w:rsidP="002C22C2">
      <w:pPr>
        <w:pStyle w:val="NormalWeb"/>
        <w:spacing w:before="0" w:beforeAutospacing="0" w:after="0" w:afterAutospacing="0"/>
        <w:jc w:val="both"/>
      </w:pPr>
    </w:p>
    <w:p w:rsidR="00E96F20" w:rsidRDefault="00E96F20" w:rsidP="002C22C2">
      <w:pPr>
        <w:jc w:val="both"/>
      </w:pPr>
      <w:r w:rsidRPr="002C22C2">
        <w:t xml:space="preserve">Главный государственный инспектор </w:t>
      </w:r>
    </w:p>
    <w:p w:rsidR="00E96F20" w:rsidRPr="002C22C2" w:rsidRDefault="00E96F20" w:rsidP="002C22C2">
      <w:pPr>
        <w:jc w:val="both"/>
      </w:pPr>
      <w:r>
        <w:t>Кричевского межрайонного отдела</w:t>
      </w:r>
    </w:p>
    <w:p w:rsidR="00E96F20" w:rsidRPr="002C22C2" w:rsidRDefault="00E96F20" w:rsidP="002C22C2">
      <w:pPr>
        <w:jc w:val="both"/>
      </w:pPr>
      <w:r w:rsidRPr="002C22C2">
        <w:t>Могилевского областного управления</w:t>
      </w:r>
    </w:p>
    <w:p w:rsidR="00E96F20" w:rsidRPr="002C22C2" w:rsidRDefault="00E96F20" w:rsidP="002C22C2">
      <w:pPr>
        <w:jc w:val="both"/>
      </w:pPr>
      <w:r w:rsidRPr="002C22C2">
        <w:t>Департамента государственной</w:t>
      </w:r>
      <w:r>
        <w:t xml:space="preserve"> и</w:t>
      </w:r>
      <w:r w:rsidRPr="002C22C2">
        <w:t>нспекции труда</w:t>
      </w:r>
      <w:r w:rsidRPr="002C22C2">
        <w:tab/>
      </w:r>
      <w:r w:rsidRPr="002C22C2">
        <w:tab/>
      </w:r>
      <w:r w:rsidRPr="002C22C2">
        <w:tab/>
      </w:r>
      <w:r>
        <w:t xml:space="preserve">             </w:t>
      </w:r>
      <w:bookmarkStart w:id="0" w:name="_GoBack"/>
      <w:bookmarkEnd w:id="0"/>
      <w:r>
        <w:t>А.А. Шлынов</w:t>
      </w:r>
    </w:p>
    <w:sectPr w:rsidR="00E96F20" w:rsidRPr="002C22C2" w:rsidSect="00D432C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701"/>
    <w:rsid w:val="00042DC3"/>
    <w:rsid w:val="0008748D"/>
    <w:rsid w:val="000E7A4E"/>
    <w:rsid w:val="00167B75"/>
    <w:rsid w:val="001D1A3E"/>
    <w:rsid w:val="001D5F0D"/>
    <w:rsid w:val="0020713D"/>
    <w:rsid w:val="00275061"/>
    <w:rsid w:val="002B6DF8"/>
    <w:rsid w:val="002C22C2"/>
    <w:rsid w:val="002E2D34"/>
    <w:rsid w:val="00303D66"/>
    <w:rsid w:val="003677E3"/>
    <w:rsid w:val="0037445B"/>
    <w:rsid w:val="003E6CA5"/>
    <w:rsid w:val="004A5997"/>
    <w:rsid w:val="004A6863"/>
    <w:rsid w:val="004E4F53"/>
    <w:rsid w:val="005454E5"/>
    <w:rsid w:val="005A3786"/>
    <w:rsid w:val="005A37B7"/>
    <w:rsid w:val="00721773"/>
    <w:rsid w:val="00735A9E"/>
    <w:rsid w:val="007F03A7"/>
    <w:rsid w:val="00834049"/>
    <w:rsid w:val="009472BE"/>
    <w:rsid w:val="00981016"/>
    <w:rsid w:val="00985AC7"/>
    <w:rsid w:val="00A36F9C"/>
    <w:rsid w:val="00AA34A9"/>
    <w:rsid w:val="00AD44D7"/>
    <w:rsid w:val="00B12E36"/>
    <w:rsid w:val="00B96ED7"/>
    <w:rsid w:val="00BD22AA"/>
    <w:rsid w:val="00CD04B9"/>
    <w:rsid w:val="00D432C6"/>
    <w:rsid w:val="00D74943"/>
    <w:rsid w:val="00DD1701"/>
    <w:rsid w:val="00E37F53"/>
    <w:rsid w:val="00E51432"/>
    <w:rsid w:val="00E75946"/>
    <w:rsid w:val="00E96F20"/>
    <w:rsid w:val="00EE4A2A"/>
    <w:rsid w:val="00F00228"/>
    <w:rsid w:val="00F74D25"/>
    <w:rsid w:val="00F77F62"/>
    <w:rsid w:val="00FD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45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071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6F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A34A9"/>
    <w:rPr>
      <w:rFonts w:ascii="Calibri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DD170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DD170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D1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34A9"/>
    <w:rPr>
      <w:rFonts w:cs="Times New Roman"/>
      <w:sz w:val="2"/>
    </w:rPr>
  </w:style>
  <w:style w:type="paragraph" w:customStyle="1" w:styleId="ConsPlusNormal">
    <w:name w:val="ConsPlusNormal"/>
    <w:uiPriority w:val="99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377</Words>
  <Characters>2149</Characters>
  <Application>Microsoft Office Outlook</Application>
  <DocSecurity>0</DocSecurity>
  <Lines>0</Lines>
  <Paragraphs>0</Paragraphs>
  <ScaleCrop>false</ScaleCrop>
  <Company>OSS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subject/>
  <dc:creator>OHRANA</dc:creator>
  <cp:keywords/>
  <dc:description/>
  <cp:lastModifiedBy>itex</cp:lastModifiedBy>
  <cp:revision>10</cp:revision>
  <cp:lastPrinted>2022-03-14T12:51:00Z</cp:lastPrinted>
  <dcterms:created xsi:type="dcterms:W3CDTF">2018-01-30T11:59:00Z</dcterms:created>
  <dcterms:modified xsi:type="dcterms:W3CDTF">2023-03-30T08:50:00Z</dcterms:modified>
</cp:coreProperties>
</file>