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18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255"/>
      </w:tblGrid>
      <w:tr w:rsidR="003B018D" w:rsidRPr="0053489A" w:rsidTr="003B018D">
        <w:trPr>
          <w:trHeight w:val="175"/>
        </w:trPr>
        <w:tc>
          <w:tcPr>
            <w:tcW w:w="4255" w:type="dxa"/>
          </w:tcPr>
          <w:p w:rsidR="003B018D" w:rsidRPr="0053489A" w:rsidRDefault="006F7584" w:rsidP="00435F01">
            <w:pPr>
              <w:pStyle w:val="3"/>
              <w:jc w:val="left"/>
            </w:pPr>
            <w:r>
              <w:t>О</w:t>
            </w:r>
            <w:r w:rsidR="003B018D" w:rsidRPr="0053489A">
              <w:t xml:space="preserve">б </w:t>
            </w:r>
            <w:r w:rsidR="00B63B3B" w:rsidRPr="0053489A">
              <w:t xml:space="preserve">обеспечении безопасности при </w:t>
            </w:r>
            <w:r w:rsidR="00435F01">
              <w:t>выполнении кровельных работ</w:t>
            </w:r>
          </w:p>
        </w:tc>
      </w:tr>
    </w:tbl>
    <w:tbl>
      <w:tblPr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5197"/>
      </w:tblGrid>
      <w:tr w:rsidR="00A07E02" w:rsidRPr="0053489A">
        <w:trPr>
          <w:trHeight w:val="184"/>
        </w:trPr>
        <w:tc>
          <w:tcPr>
            <w:tcW w:w="5197" w:type="dxa"/>
          </w:tcPr>
          <w:p w:rsidR="00A07E02" w:rsidRPr="0053489A" w:rsidRDefault="00A07E02" w:rsidP="008D276D">
            <w:pPr>
              <w:spacing w:line="280" w:lineRule="exact"/>
              <w:rPr>
                <w:szCs w:val="30"/>
              </w:rPr>
            </w:pPr>
          </w:p>
        </w:tc>
      </w:tr>
    </w:tbl>
    <w:p w:rsidR="006F7584" w:rsidRDefault="006F7584" w:rsidP="009B6326">
      <w:pPr>
        <w:ind w:firstLine="720"/>
        <w:jc w:val="both"/>
        <w:rPr>
          <w:szCs w:val="30"/>
        </w:rPr>
      </w:pPr>
    </w:p>
    <w:p w:rsidR="006F7584" w:rsidRDefault="006F7584" w:rsidP="009B6326">
      <w:pPr>
        <w:ind w:firstLine="720"/>
        <w:jc w:val="both"/>
        <w:rPr>
          <w:szCs w:val="30"/>
        </w:rPr>
      </w:pPr>
    </w:p>
    <w:p w:rsidR="006F7584" w:rsidRDefault="006F7584" w:rsidP="009B6326">
      <w:pPr>
        <w:ind w:firstLine="720"/>
        <w:jc w:val="both"/>
        <w:rPr>
          <w:szCs w:val="30"/>
        </w:rPr>
      </w:pPr>
    </w:p>
    <w:p w:rsidR="006F7584" w:rsidRDefault="006F7584" w:rsidP="009B6326">
      <w:pPr>
        <w:ind w:firstLine="720"/>
        <w:jc w:val="both"/>
        <w:rPr>
          <w:szCs w:val="30"/>
        </w:rPr>
      </w:pPr>
    </w:p>
    <w:p w:rsidR="006F7584" w:rsidRDefault="006F7584" w:rsidP="009B6326">
      <w:pPr>
        <w:ind w:firstLine="720"/>
        <w:jc w:val="both"/>
        <w:rPr>
          <w:szCs w:val="30"/>
        </w:rPr>
      </w:pPr>
    </w:p>
    <w:p w:rsidR="006F7584" w:rsidRDefault="006F7584" w:rsidP="009B6326">
      <w:pPr>
        <w:ind w:firstLine="720"/>
        <w:jc w:val="both"/>
        <w:rPr>
          <w:szCs w:val="30"/>
        </w:rPr>
      </w:pPr>
    </w:p>
    <w:p w:rsidR="005868C2" w:rsidRDefault="00435F01" w:rsidP="009B6326">
      <w:pPr>
        <w:ind w:firstLine="720"/>
        <w:jc w:val="both"/>
        <w:rPr>
          <w:szCs w:val="30"/>
        </w:rPr>
      </w:pPr>
      <w:r>
        <w:rPr>
          <w:szCs w:val="30"/>
        </w:rPr>
        <w:t xml:space="preserve">Травмирование работающих в результате падения с высоты является наиболее распространенным видом происшествия несчастных случаев на производстве. Так, по </w:t>
      </w:r>
      <w:r w:rsidR="00215FED" w:rsidRPr="0053489A">
        <w:rPr>
          <w:szCs w:val="30"/>
        </w:rPr>
        <w:t xml:space="preserve">оперативным данным Департамента государственной инспекции труда Министерства труда и социальной защиты за </w:t>
      </w:r>
      <w:r>
        <w:rPr>
          <w:szCs w:val="30"/>
        </w:rPr>
        <w:t>истекший период</w:t>
      </w:r>
      <w:r w:rsidR="00215FED" w:rsidRPr="0053489A">
        <w:rPr>
          <w:szCs w:val="30"/>
        </w:rPr>
        <w:t xml:space="preserve"> 2020</w:t>
      </w:r>
      <w:r w:rsidR="00EB505F" w:rsidRPr="0053489A">
        <w:rPr>
          <w:szCs w:val="30"/>
        </w:rPr>
        <w:t> </w:t>
      </w:r>
      <w:r w:rsidR="00215FED" w:rsidRPr="0053489A">
        <w:rPr>
          <w:szCs w:val="30"/>
        </w:rPr>
        <w:t xml:space="preserve">года </w:t>
      </w:r>
      <w:r>
        <w:rPr>
          <w:szCs w:val="30"/>
        </w:rPr>
        <w:t>в результате падения  с высоты, в том числе в проемы, колодцы, ямы</w:t>
      </w:r>
      <w:r w:rsidR="006F0E67">
        <w:rPr>
          <w:szCs w:val="30"/>
        </w:rPr>
        <w:t>,</w:t>
      </w:r>
      <w:r w:rsidR="00215FED" w:rsidRPr="0053489A">
        <w:rPr>
          <w:szCs w:val="30"/>
        </w:rPr>
        <w:t xml:space="preserve"> </w:t>
      </w:r>
      <w:r>
        <w:rPr>
          <w:szCs w:val="30"/>
        </w:rPr>
        <w:t>2</w:t>
      </w:r>
      <w:r w:rsidR="00A707C1" w:rsidRPr="0053489A">
        <w:rPr>
          <w:szCs w:val="30"/>
        </w:rPr>
        <w:t>4</w:t>
      </w:r>
      <w:r w:rsidR="00215FED" w:rsidRPr="0053489A">
        <w:rPr>
          <w:szCs w:val="30"/>
        </w:rPr>
        <w:t xml:space="preserve"> </w:t>
      </w:r>
      <w:r w:rsidR="00FE5D56">
        <w:rPr>
          <w:szCs w:val="30"/>
        </w:rPr>
        <w:t>работающих погибло</w:t>
      </w:r>
      <w:r w:rsidR="00215FED" w:rsidRPr="0053489A">
        <w:rPr>
          <w:szCs w:val="30"/>
        </w:rPr>
        <w:t xml:space="preserve"> и </w:t>
      </w:r>
      <w:r>
        <w:rPr>
          <w:szCs w:val="30"/>
        </w:rPr>
        <w:t>104</w:t>
      </w:r>
      <w:r w:rsidR="00215FED" w:rsidRPr="0053489A">
        <w:rPr>
          <w:szCs w:val="30"/>
        </w:rPr>
        <w:t xml:space="preserve"> </w:t>
      </w:r>
      <w:r w:rsidR="00FE5D56">
        <w:rPr>
          <w:szCs w:val="30"/>
        </w:rPr>
        <w:t xml:space="preserve">– </w:t>
      </w:r>
      <w:r w:rsidR="00215FED" w:rsidRPr="0053489A">
        <w:rPr>
          <w:szCs w:val="30"/>
        </w:rPr>
        <w:t xml:space="preserve">получили тяжелые производственные травмы. </w:t>
      </w:r>
    </w:p>
    <w:p w:rsidR="00435F01" w:rsidRPr="0053489A" w:rsidRDefault="00435F01" w:rsidP="009B6326">
      <w:pPr>
        <w:ind w:firstLine="720"/>
        <w:jc w:val="both"/>
        <w:rPr>
          <w:szCs w:val="30"/>
        </w:rPr>
      </w:pPr>
      <w:r>
        <w:rPr>
          <w:szCs w:val="30"/>
        </w:rPr>
        <w:t>Отдельно следует обратить внимание на травмирование работающих при выполнении кровельных работ.</w:t>
      </w:r>
    </w:p>
    <w:p w:rsidR="001F7337" w:rsidRDefault="001F7337" w:rsidP="001F7337">
      <w:pPr>
        <w:ind w:firstLine="709"/>
        <w:jc w:val="both"/>
        <w:rPr>
          <w:szCs w:val="30"/>
        </w:rPr>
      </w:pPr>
      <w:r w:rsidRPr="0053489A">
        <w:rPr>
          <w:szCs w:val="30"/>
        </w:rPr>
        <w:t>Анализ материалов завершенных специальных расследований несчастных случаев на производстве с тяжелыми последствиями</w:t>
      </w:r>
      <w:r w:rsidR="005255D1" w:rsidRPr="0053489A">
        <w:rPr>
          <w:szCs w:val="30"/>
        </w:rPr>
        <w:t xml:space="preserve">, происшедших </w:t>
      </w:r>
      <w:r w:rsidR="007B6ACB">
        <w:rPr>
          <w:szCs w:val="30"/>
        </w:rPr>
        <w:t>в результате падения работающих при выполнении кровельных работ</w:t>
      </w:r>
      <w:r w:rsidR="005255D1" w:rsidRPr="0053489A">
        <w:rPr>
          <w:szCs w:val="30"/>
        </w:rPr>
        <w:t xml:space="preserve">, </w:t>
      </w:r>
      <w:r w:rsidRPr="0053489A">
        <w:rPr>
          <w:szCs w:val="30"/>
        </w:rPr>
        <w:t xml:space="preserve">показывает, что их причинами явилось: </w:t>
      </w:r>
    </w:p>
    <w:p w:rsidR="007B6ACB" w:rsidRDefault="007B6ACB" w:rsidP="001F7337">
      <w:pPr>
        <w:ind w:firstLine="709"/>
        <w:jc w:val="both"/>
        <w:rPr>
          <w:szCs w:val="30"/>
        </w:rPr>
      </w:pPr>
      <w:r>
        <w:rPr>
          <w:szCs w:val="30"/>
        </w:rPr>
        <w:t>н</w:t>
      </w:r>
      <w:r w:rsidRPr="007B6ACB">
        <w:rPr>
          <w:szCs w:val="30"/>
        </w:rPr>
        <w:t>евыполнение руководителями и специалистами обязанностей по охране труда</w:t>
      </w:r>
      <w:r>
        <w:rPr>
          <w:szCs w:val="30"/>
        </w:rPr>
        <w:t xml:space="preserve"> – 21,1 процента от общего числа причин;</w:t>
      </w:r>
    </w:p>
    <w:p w:rsidR="007B6ACB" w:rsidRDefault="007B6ACB" w:rsidP="007B6ACB">
      <w:pPr>
        <w:ind w:firstLine="709"/>
        <w:jc w:val="both"/>
        <w:rPr>
          <w:szCs w:val="30"/>
        </w:rPr>
      </w:pPr>
      <w:r>
        <w:rPr>
          <w:szCs w:val="30"/>
        </w:rPr>
        <w:t>д</w:t>
      </w:r>
      <w:r w:rsidRPr="007B6ACB">
        <w:rPr>
          <w:szCs w:val="30"/>
        </w:rPr>
        <w:t>опуск потерпевш</w:t>
      </w:r>
      <w:r w:rsidR="00FE5D56">
        <w:rPr>
          <w:szCs w:val="30"/>
        </w:rPr>
        <w:t>их</w:t>
      </w:r>
      <w:r w:rsidRPr="007B6ACB">
        <w:rPr>
          <w:szCs w:val="30"/>
        </w:rPr>
        <w:t xml:space="preserve"> к работе без обучения и проверки знаний по вопросам охраны труда</w:t>
      </w:r>
      <w:r>
        <w:rPr>
          <w:szCs w:val="30"/>
        </w:rPr>
        <w:t xml:space="preserve">, </w:t>
      </w:r>
      <w:r w:rsidRPr="007B6ACB">
        <w:rPr>
          <w:szCs w:val="30"/>
        </w:rPr>
        <w:t>без проведения стажировки по вопросам охраны труда и (или) инструктажа по охране труда</w:t>
      </w:r>
      <w:r>
        <w:rPr>
          <w:szCs w:val="30"/>
        </w:rPr>
        <w:t xml:space="preserve"> – 19,3 процента;</w:t>
      </w:r>
    </w:p>
    <w:p w:rsidR="007B6ACB" w:rsidRDefault="007B6ACB" w:rsidP="001F7337">
      <w:pPr>
        <w:ind w:firstLine="709"/>
        <w:jc w:val="both"/>
        <w:rPr>
          <w:szCs w:val="30"/>
        </w:rPr>
      </w:pPr>
      <w:r>
        <w:rPr>
          <w:szCs w:val="30"/>
        </w:rPr>
        <w:t>о</w:t>
      </w:r>
      <w:r w:rsidRPr="007B6ACB">
        <w:rPr>
          <w:szCs w:val="30"/>
        </w:rPr>
        <w:t>тсутствие, некачественная разработка проектной документации на строительство, реконструкцию производственных объектов, сооружений</w:t>
      </w:r>
      <w:r>
        <w:rPr>
          <w:szCs w:val="30"/>
        </w:rPr>
        <w:t xml:space="preserve"> – 8,8 процента;</w:t>
      </w:r>
    </w:p>
    <w:p w:rsidR="007B6ACB" w:rsidRPr="0053489A" w:rsidRDefault="007B6ACB" w:rsidP="001F7337">
      <w:pPr>
        <w:ind w:firstLine="709"/>
        <w:jc w:val="both"/>
        <w:rPr>
          <w:szCs w:val="30"/>
        </w:rPr>
      </w:pPr>
      <w:r>
        <w:rPr>
          <w:szCs w:val="30"/>
        </w:rPr>
        <w:t>н</w:t>
      </w:r>
      <w:r w:rsidRPr="007B6ACB">
        <w:rPr>
          <w:szCs w:val="30"/>
        </w:rPr>
        <w:t>арушение требований проектной документации</w:t>
      </w:r>
      <w:r>
        <w:rPr>
          <w:szCs w:val="30"/>
        </w:rPr>
        <w:t xml:space="preserve"> – 8,8 процента;</w:t>
      </w:r>
    </w:p>
    <w:p w:rsidR="007B6ACB" w:rsidRDefault="007B6ACB" w:rsidP="00AB523F">
      <w:pPr>
        <w:autoSpaceDE w:val="0"/>
        <w:autoSpaceDN w:val="0"/>
        <w:adjustRightInd w:val="0"/>
        <w:ind w:firstLine="720"/>
        <w:jc w:val="both"/>
        <w:rPr>
          <w:szCs w:val="30"/>
        </w:rPr>
      </w:pPr>
      <w:r>
        <w:rPr>
          <w:szCs w:val="30"/>
        </w:rPr>
        <w:t>н</w:t>
      </w:r>
      <w:r w:rsidRPr="007B6ACB">
        <w:rPr>
          <w:szCs w:val="30"/>
        </w:rPr>
        <w:t>еудовлетворительное содержание и недостатки в организации рабочих мест</w:t>
      </w:r>
      <w:r>
        <w:rPr>
          <w:szCs w:val="30"/>
        </w:rPr>
        <w:t xml:space="preserve"> – 7 процентов;</w:t>
      </w:r>
    </w:p>
    <w:p w:rsidR="007B6ACB" w:rsidRDefault="007B6ACB" w:rsidP="00AB523F">
      <w:pPr>
        <w:autoSpaceDE w:val="0"/>
        <w:autoSpaceDN w:val="0"/>
        <w:adjustRightInd w:val="0"/>
        <w:ind w:firstLine="720"/>
        <w:jc w:val="both"/>
        <w:rPr>
          <w:szCs w:val="30"/>
        </w:rPr>
      </w:pPr>
      <w:r>
        <w:rPr>
          <w:szCs w:val="30"/>
        </w:rPr>
        <w:t>н</w:t>
      </w:r>
      <w:r w:rsidRPr="007B6ACB">
        <w:rPr>
          <w:szCs w:val="30"/>
        </w:rPr>
        <w:t>арушение потерпевшим</w:t>
      </w:r>
      <w:r>
        <w:rPr>
          <w:szCs w:val="30"/>
        </w:rPr>
        <w:t>и</w:t>
      </w:r>
      <w:r w:rsidRPr="007B6ACB">
        <w:rPr>
          <w:szCs w:val="30"/>
        </w:rPr>
        <w:t xml:space="preserve"> трудовой дисциплины, требований нормативных правовых актов, технических нормативных правовых актов, локальных нормативных актов по охране труда</w:t>
      </w:r>
      <w:r>
        <w:rPr>
          <w:szCs w:val="30"/>
        </w:rPr>
        <w:t xml:space="preserve"> – 7 процентов;</w:t>
      </w:r>
    </w:p>
    <w:p w:rsidR="007B6ACB" w:rsidRDefault="007B6ACB" w:rsidP="00AB523F">
      <w:pPr>
        <w:autoSpaceDE w:val="0"/>
        <w:autoSpaceDN w:val="0"/>
        <w:adjustRightInd w:val="0"/>
        <w:ind w:firstLine="720"/>
        <w:jc w:val="both"/>
        <w:rPr>
          <w:szCs w:val="30"/>
        </w:rPr>
      </w:pPr>
      <w:r>
        <w:rPr>
          <w:szCs w:val="30"/>
        </w:rPr>
        <w:t>н</w:t>
      </w:r>
      <w:r w:rsidRPr="007B6ACB">
        <w:rPr>
          <w:szCs w:val="30"/>
        </w:rPr>
        <w:t>ахождение потерпевш</w:t>
      </w:r>
      <w:r>
        <w:rPr>
          <w:szCs w:val="30"/>
        </w:rPr>
        <w:t>их</w:t>
      </w:r>
      <w:r w:rsidRPr="007B6ACB">
        <w:rPr>
          <w:szCs w:val="30"/>
        </w:rPr>
        <w:t xml:space="preserve">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</w:t>
      </w:r>
      <w:r>
        <w:rPr>
          <w:szCs w:val="30"/>
        </w:rPr>
        <w:t xml:space="preserve"> – 5,3 процента.</w:t>
      </w:r>
    </w:p>
    <w:p w:rsidR="007B6ACB" w:rsidRDefault="007B6ACB" w:rsidP="00AB523F">
      <w:pPr>
        <w:autoSpaceDE w:val="0"/>
        <w:autoSpaceDN w:val="0"/>
        <w:adjustRightInd w:val="0"/>
        <w:ind w:firstLine="720"/>
        <w:jc w:val="both"/>
        <w:rPr>
          <w:szCs w:val="30"/>
        </w:rPr>
      </w:pPr>
      <w:r>
        <w:rPr>
          <w:szCs w:val="30"/>
        </w:rPr>
        <w:t>н</w:t>
      </w:r>
      <w:r w:rsidRPr="007B6ACB">
        <w:rPr>
          <w:szCs w:val="30"/>
        </w:rPr>
        <w:t>епроведение предсменного медицинского осмотра или освидетельствования на предмет нахождения в состоянии алкогольного, наркотического или токсического опьянения потерпевшего</w:t>
      </w:r>
      <w:r>
        <w:rPr>
          <w:szCs w:val="30"/>
        </w:rPr>
        <w:t xml:space="preserve"> – 3,5 процента.</w:t>
      </w:r>
    </w:p>
    <w:p w:rsidR="00D51AD4" w:rsidRPr="0053489A" w:rsidRDefault="00E917B5" w:rsidP="00AB523F">
      <w:pPr>
        <w:autoSpaceDE w:val="0"/>
        <w:autoSpaceDN w:val="0"/>
        <w:adjustRightInd w:val="0"/>
        <w:ind w:firstLine="720"/>
        <w:jc w:val="both"/>
        <w:rPr>
          <w:szCs w:val="30"/>
        </w:rPr>
      </w:pPr>
      <w:r w:rsidRPr="0053489A">
        <w:rPr>
          <w:szCs w:val="30"/>
        </w:rPr>
        <w:lastRenderedPageBreak/>
        <w:t xml:space="preserve">Так, </w:t>
      </w:r>
      <w:r w:rsidR="00C84D7B">
        <w:rPr>
          <w:szCs w:val="30"/>
        </w:rPr>
        <w:t>31</w:t>
      </w:r>
      <w:r w:rsidR="009B6326" w:rsidRPr="0053489A">
        <w:rPr>
          <w:szCs w:val="30"/>
        </w:rPr>
        <w:t xml:space="preserve"> </w:t>
      </w:r>
      <w:r w:rsidR="00507915" w:rsidRPr="0053489A">
        <w:rPr>
          <w:szCs w:val="30"/>
        </w:rPr>
        <w:t>я</w:t>
      </w:r>
      <w:r w:rsidR="00C84D7B">
        <w:rPr>
          <w:szCs w:val="30"/>
        </w:rPr>
        <w:t>нваря</w:t>
      </w:r>
      <w:r w:rsidR="009B6326" w:rsidRPr="0053489A">
        <w:rPr>
          <w:szCs w:val="30"/>
        </w:rPr>
        <w:t xml:space="preserve"> 20</w:t>
      </w:r>
      <w:r w:rsidR="00507915" w:rsidRPr="0053489A">
        <w:rPr>
          <w:szCs w:val="30"/>
        </w:rPr>
        <w:t>20</w:t>
      </w:r>
      <w:r w:rsidR="009B6326" w:rsidRPr="0053489A">
        <w:rPr>
          <w:szCs w:val="30"/>
        </w:rPr>
        <w:t xml:space="preserve"> г. при </w:t>
      </w:r>
      <w:r w:rsidR="00C84D7B">
        <w:rPr>
          <w:szCs w:val="30"/>
        </w:rPr>
        <w:t xml:space="preserve">проведении работ по укладке на кровле ходовых настилов на строительном объекте по реконструкции молочно-товарной фермы «Загорье» ОАО </w:t>
      </w:r>
      <w:r w:rsidR="00FE5D56">
        <w:rPr>
          <w:szCs w:val="30"/>
        </w:rPr>
        <w:t>«</w:t>
      </w:r>
      <w:r w:rsidR="00C84D7B">
        <w:rPr>
          <w:szCs w:val="30"/>
        </w:rPr>
        <w:t xml:space="preserve">Щорсы» в </w:t>
      </w:r>
      <w:r w:rsidR="00507915" w:rsidRPr="0053489A">
        <w:rPr>
          <w:szCs w:val="30"/>
        </w:rPr>
        <w:t xml:space="preserve">результате </w:t>
      </w:r>
      <w:r w:rsidR="00C84D7B">
        <w:rPr>
          <w:szCs w:val="30"/>
        </w:rPr>
        <w:t>разрушения кровли и последующем падении с высоты смертельную травму получил работающий ОАО «Новогрудское строительно-монтажное управление», который в момент травмирования находился в состоянии алкогольного опьянения.</w:t>
      </w:r>
      <w:r w:rsidR="0088265F" w:rsidRPr="0053489A">
        <w:rPr>
          <w:szCs w:val="30"/>
        </w:rPr>
        <w:t xml:space="preserve"> </w:t>
      </w:r>
      <w:r w:rsidR="009B6326" w:rsidRPr="0053489A">
        <w:rPr>
          <w:szCs w:val="30"/>
        </w:rPr>
        <w:t xml:space="preserve">В ходе специального расследования </w:t>
      </w:r>
      <w:r w:rsidR="00D51AD4" w:rsidRPr="0053489A">
        <w:rPr>
          <w:szCs w:val="30"/>
        </w:rPr>
        <w:t xml:space="preserve">установлено, что </w:t>
      </w:r>
      <w:r w:rsidR="00FB0F90">
        <w:rPr>
          <w:szCs w:val="30"/>
        </w:rPr>
        <w:t>работы на кровле с недостаточной прочностью проводились без использования кровельных лестниц, трапов или мостиков. В проекте производства работ отсутствовали технические решения и организационные мероприятия по безопасному выполнению работ по установке рабочих ходов на кровле. Допуск потерпевшего к выполнению кровельных работ был осуществлен без проведения предсменного освидетельствования на предмет нахождения в состоянии алкогольного, наркотического или токсического опьянения.</w:t>
      </w:r>
    </w:p>
    <w:p w:rsidR="00E47EF1" w:rsidRPr="0053489A" w:rsidRDefault="00B71F35" w:rsidP="00183372">
      <w:pPr>
        <w:autoSpaceDE w:val="0"/>
        <w:autoSpaceDN w:val="0"/>
        <w:adjustRightInd w:val="0"/>
        <w:ind w:firstLine="720"/>
        <w:jc w:val="both"/>
        <w:rPr>
          <w:szCs w:val="30"/>
        </w:rPr>
      </w:pPr>
      <w:r>
        <w:rPr>
          <w:szCs w:val="30"/>
        </w:rPr>
        <w:t>30</w:t>
      </w:r>
      <w:r w:rsidR="00D51AD4" w:rsidRPr="0053489A">
        <w:rPr>
          <w:szCs w:val="30"/>
        </w:rPr>
        <w:t xml:space="preserve"> </w:t>
      </w:r>
      <w:r>
        <w:rPr>
          <w:szCs w:val="30"/>
        </w:rPr>
        <w:t>июля</w:t>
      </w:r>
      <w:r w:rsidR="00D51AD4" w:rsidRPr="0053489A">
        <w:rPr>
          <w:szCs w:val="30"/>
        </w:rPr>
        <w:t xml:space="preserve"> 2020 г.</w:t>
      </w:r>
      <w:r w:rsidR="00AB523F" w:rsidRPr="0053489A">
        <w:rPr>
          <w:szCs w:val="30"/>
        </w:rPr>
        <w:t xml:space="preserve"> в результате </w:t>
      </w:r>
      <w:r>
        <w:rPr>
          <w:szCs w:val="30"/>
        </w:rPr>
        <w:t xml:space="preserve">падения с высоты при проведении работ по ремонту кровли склада зерносушильного комплекса </w:t>
      </w:r>
      <w:r w:rsidR="00FE5D56">
        <w:rPr>
          <w:szCs w:val="30"/>
        </w:rPr>
        <w:t xml:space="preserve">травмирован работающий фермерского (крестьянского) хозяйства «Диана». </w:t>
      </w:r>
      <w:r w:rsidR="0037271B">
        <w:rPr>
          <w:szCs w:val="30"/>
        </w:rPr>
        <w:t>О</w:t>
      </w:r>
      <w:r>
        <w:rPr>
          <w:szCs w:val="30"/>
        </w:rPr>
        <w:t>т</w:t>
      </w:r>
      <w:r w:rsidR="0037271B">
        <w:rPr>
          <w:szCs w:val="30"/>
        </w:rPr>
        <w:t> </w:t>
      </w:r>
      <w:r>
        <w:rPr>
          <w:szCs w:val="30"/>
        </w:rPr>
        <w:t>полученных травм потерпевш</w:t>
      </w:r>
      <w:r w:rsidR="00183372">
        <w:rPr>
          <w:szCs w:val="30"/>
        </w:rPr>
        <w:t>и</w:t>
      </w:r>
      <w:r>
        <w:rPr>
          <w:szCs w:val="30"/>
        </w:rPr>
        <w:t>й скончался</w:t>
      </w:r>
      <w:r w:rsidR="0037271B">
        <w:rPr>
          <w:szCs w:val="30"/>
        </w:rPr>
        <w:t xml:space="preserve"> 31 июля 2020 г. </w:t>
      </w:r>
      <w:r w:rsidR="00E47EF1" w:rsidRPr="0053489A">
        <w:rPr>
          <w:szCs w:val="30"/>
        </w:rPr>
        <w:t xml:space="preserve">Проведенным специальным расследованием установлено, что </w:t>
      </w:r>
      <w:r w:rsidR="00183372">
        <w:rPr>
          <w:szCs w:val="30"/>
        </w:rPr>
        <w:t>к выполнению кровельных работ потерпевшей был допущен без инструктажа и проверки знаний по вопросам охраны труда.</w:t>
      </w:r>
    </w:p>
    <w:p w:rsidR="008B1EDE" w:rsidRDefault="00E1145F" w:rsidP="00136C4B">
      <w:pPr>
        <w:autoSpaceDE w:val="0"/>
        <w:autoSpaceDN w:val="0"/>
        <w:adjustRightInd w:val="0"/>
        <w:ind w:firstLine="720"/>
        <w:jc w:val="both"/>
        <w:rPr>
          <w:szCs w:val="30"/>
        </w:rPr>
      </w:pPr>
      <w:r>
        <w:rPr>
          <w:szCs w:val="30"/>
        </w:rPr>
        <w:t>При выпол</w:t>
      </w:r>
      <w:r w:rsidR="003206EE">
        <w:rPr>
          <w:szCs w:val="30"/>
        </w:rPr>
        <w:t>нении работ по ремонту кровли</w:t>
      </w:r>
      <w:r>
        <w:rPr>
          <w:szCs w:val="30"/>
        </w:rPr>
        <w:t xml:space="preserve"> сенохранилищ</w:t>
      </w:r>
      <w:r w:rsidR="003206EE">
        <w:rPr>
          <w:szCs w:val="30"/>
        </w:rPr>
        <w:t>а</w:t>
      </w:r>
      <w:r>
        <w:rPr>
          <w:szCs w:val="30"/>
        </w:rPr>
        <w:t xml:space="preserve"> фермы 27</w:t>
      </w:r>
      <w:r w:rsidR="003206EE">
        <w:rPr>
          <w:szCs w:val="30"/>
        </w:rPr>
        <w:t> </w:t>
      </w:r>
      <w:r>
        <w:rPr>
          <w:szCs w:val="30"/>
        </w:rPr>
        <w:t>января 2020 г. в результате падения с высоты тяжелую производственную травму получил работающий ОАО «Ракитница». Потерпевший в момент травмирования находился в состоянии алкогольного опьянения. В ходе проведения специального расследования установлено, что кровельные работы проводились без наличия проекта производства работ, без выдачи наряд-допуска на выполнение кровельных работ. Потерпевший к выполнению работ был допущен без проведения обучения по профессии, без прохождения проверки знаний по вопросам охраны труда</w:t>
      </w:r>
      <w:r w:rsidR="00382A23">
        <w:rPr>
          <w:szCs w:val="30"/>
        </w:rPr>
        <w:t>.</w:t>
      </w:r>
    </w:p>
    <w:p w:rsidR="001F6BEB" w:rsidRDefault="00F032E3" w:rsidP="00136C4B">
      <w:pPr>
        <w:autoSpaceDE w:val="0"/>
        <w:autoSpaceDN w:val="0"/>
        <w:adjustRightInd w:val="0"/>
        <w:ind w:firstLine="720"/>
        <w:jc w:val="both"/>
        <w:rPr>
          <w:szCs w:val="30"/>
        </w:rPr>
      </w:pPr>
      <w:r>
        <w:rPr>
          <w:szCs w:val="30"/>
        </w:rPr>
        <w:t xml:space="preserve">17 апреля 2020 г. </w:t>
      </w:r>
      <w:r w:rsidR="007C2F12">
        <w:rPr>
          <w:szCs w:val="30"/>
        </w:rPr>
        <w:t>при нахождении на кровле здания молочно-товарного комплекса «Неряж» для выполнения работ по ее ремонту</w:t>
      </w:r>
      <w:r w:rsidR="00EB2BE7">
        <w:rPr>
          <w:szCs w:val="30"/>
        </w:rPr>
        <w:t xml:space="preserve"> </w:t>
      </w:r>
      <w:r w:rsidR="007C2F12">
        <w:rPr>
          <w:szCs w:val="30"/>
        </w:rPr>
        <w:t xml:space="preserve">в результате </w:t>
      </w:r>
      <w:r w:rsidR="00EB2BE7">
        <w:rPr>
          <w:szCs w:val="30"/>
        </w:rPr>
        <w:t>разрушения листа поликарбоната</w:t>
      </w:r>
      <w:r w:rsidR="007C2F12">
        <w:rPr>
          <w:szCs w:val="30"/>
        </w:rPr>
        <w:t xml:space="preserve"> и последующего падения с высоты тяжелую производственную травму получил работающий ОАО «Володарский». Проведенным специальным расследование установлено, что производство ремонтно-строительных работ по ремонту кровли осуществлялось без</w:t>
      </w:r>
      <w:r w:rsidR="001C26DC">
        <w:rPr>
          <w:szCs w:val="30"/>
        </w:rPr>
        <w:t xml:space="preserve"> осмотра несущих конструкций крыши и ограждений, без </w:t>
      </w:r>
      <w:r w:rsidR="007C2F12">
        <w:rPr>
          <w:szCs w:val="30"/>
        </w:rPr>
        <w:t xml:space="preserve">установки в местах с недостаточной прочностью кровли трапов или мостиков. </w:t>
      </w:r>
      <w:r w:rsidR="001C26DC">
        <w:rPr>
          <w:szCs w:val="30"/>
        </w:rPr>
        <w:t xml:space="preserve">Проект производства работ или технологическая карта на производство работ не разрабатывались. Потерпевший был </w:t>
      </w:r>
      <w:r w:rsidR="001C26DC">
        <w:rPr>
          <w:szCs w:val="30"/>
        </w:rPr>
        <w:lastRenderedPageBreak/>
        <w:t>привлечен к выполнению кровельных работ без наличия соответствующей квалификации, без обучения, инструктажа, стажировки и проверки знаний по вопросам охраны труда. Работы велись без непосредственного руководства должностного лица.</w:t>
      </w:r>
    </w:p>
    <w:p w:rsidR="009704D7" w:rsidRPr="0053489A" w:rsidRDefault="001C26DC" w:rsidP="00C251B6">
      <w:pPr>
        <w:autoSpaceDE w:val="0"/>
        <w:autoSpaceDN w:val="0"/>
        <w:adjustRightInd w:val="0"/>
        <w:ind w:firstLine="720"/>
        <w:jc w:val="both"/>
        <w:rPr>
          <w:szCs w:val="30"/>
        </w:rPr>
      </w:pPr>
      <w:r>
        <w:rPr>
          <w:szCs w:val="30"/>
        </w:rPr>
        <w:t>При выполнении работ по демонтажу световых зенитных фонарей и крышного вентилятора, расположенных на крыше производственного корпуса, в результате падения с высоты в проем, закрытый вставкой из пенопла</w:t>
      </w:r>
      <w:r w:rsidR="00C251B6">
        <w:rPr>
          <w:szCs w:val="30"/>
        </w:rPr>
        <w:t>с</w:t>
      </w:r>
      <w:r>
        <w:rPr>
          <w:szCs w:val="30"/>
        </w:rPr>
        <w:t>та</w:t>
      </w:r>
      <w:r w:rsidR="00C251B6">
        <w:rPr>
          <w:szCs w:val="30"/>
        </w:rPr>
        <w:t xml:space="preserve">, </w:t>
      </w:r>
      <w:r>
        <w:rPr>
          <w:szCs w:val="30"/>
        </w:rPr>
        <w:t xml:space="preserve">19 мая 2020 г. </w:t>
      </w:r>
      <w:r w:rsidR="00C251B6">
        <w:rPr>
          <w:szCs w:val="30"/>
        </w:rPr>
        <w:t>тяжелую производственную травму получил работающий производственного филиала ОАО «Савушкин продукт». В</w:t>
      </w:r>
      <w:r w:rsidR="0037271B">
        <w:rPr>
          <w:szCs w:val="30"/>
        </w:rPr>
        <w:t> </w:t>
      </w:r>
      <w:r w:rsidR="00C251B6">
        <w:rPr>
          <w:szCs w:val="30"/>
        </w:rPr>
        <w:t>ходе расследования установлено, что работы выполнялись без оформления наряда-допуска на выполнение работ на высоте, требующих осуществления специальных организационных и технических мероприятий.</w:t>
      </w:r>
    </w:p>
    <w:p w:rsidR="009424A9" w:rsidRPr="0053489A" w:rsidRDefault="009424A9" w:rsidP="009424A9">
      <w:pPr>
        <w:ind w:firstLine="720"/>
        <w:jc w:val="both"/>
        <w:outlineLvl w:val="1"/>
        <w:rPr>
          <w:szCs w:val="30"/>
        </w:rPr>
      </w:pPr>
      <w:r w:rsidRPr="0053489A">
        <w:rPr>
          <w:szCs w:val="30"/>
        </w:rPr>
        <w:t xml:space="preserve">В целях профилактики и недопущения в дальнейшем травматизма работающих при выполнении работ </w:t>
      </w:r>
      <w:r w:rsidR="00873988" w:rsidRPr="0053489A">
        <w:rPr>
          <w:szCs w:val="30"/>
        </w:rPr>
        <w:t xml:space="preserve">на </w:t>
      </w:r>
      <w:r w:rsidR="00C251B6">
        <w:rPr>
          <w:szCs w:val="30"/>
        </w:rPr>
        <w:t xml:space="preserve">кровле зданий </w:t>
      </w:r>
      <w:r w:rsidRPr="0053489A">
        <w:rPr>
          <w:szCs w:val="30"/>
        </w:rPr>
        <w:t>руководител</w:t>
      </w:r>
      <w:r w:rsidR="006F7584">
        <w:rPr>
          <w:szCs w:val="30"/>
        </w:rPr>
        <w:t>и</w:t>
      </w:r>
      <w:r w:rsidRPr="0053489A">
        <w:rPr>
          <w:szCs w:val="30"/>
        </w:rPr>
        <w:t xml:space="preserve"> подчиненных (расположенных на подведомственной территории) организаций</w:t>
      </w:r>
      <w:r w:rsidR="006F7584">
        <w:rPr>
          <w:szCs w:val="30"/>
        </w:rPr>
        <w:t xml:space="preserve"> обязаны</w:t>
      </w:r>
      <w:r w:rsidRPr="0053489A">
        <w:rPr>
          <w:szCs w:val="30"/>
        </w:rPr>
        <w:t>:</w:t>
      </w:r>
    </w:p>
    <w:p w:rsidR="00490668" w:rsidRDefault="00380651" w:rsidP="00490668">
      <w:pPr>
        <w:autoSpaceDE w:val="0"/>
        <w:autoSpaceDN w:val="0"/>
        <w:adjustRightInd w:val="0"/>
        <w:ind w:firstLine="720"/>
        <w:jc w:val="both"/>
      </w:pPr>
      <w:r w:rsidRPr="0053489A">
        <w:rPr>
          <w:szCs w:val="30"/>
        </w:rPr>
        <w:t>обеспечить безусловное соблюдение требований</w:t>
      </w:r>
      <w:r>
        <w:rPr>
          <w:szCs w:val="30"/>
        </w:rPr>
        <w:t xml:space="preserve"> </w:t>
      </w:r>
      <w:r w:rsidRPr="00380651">
        <w:rPr>
          <w:szCs w:val="30"/>
        </w:rPr>
        <w:t>Правил охраны труда при работе на высоте</w:t>
      </w:r>
      <w:r>
        <w:rPr>
          <w:szCs w:val="30"/>
        </w:rPr>
        <w:t xml:space="preserve">, утвержденных постановлением </w:t>
      </w:r>
      <w:r w:rsidRPr="00380651">
        <w:rPr>
          <w:szCs w:val="30"/>
        </w:rPr>
        <w:t xml:space="preserve">Министерства труда от 28.04.2001 </w:t>
      </w:r>
      <w:r>
        <w:rPr>
          <w:szCs w:val="30"/>
        </w:rPr>
        <w:t>№</w:t>
      </w:r>
      <w:r w:rsidRPr="00380651">
        <w:rPr>
          <w:szCs w:val="30"/>
        </w:rPr>
        <w:t xml:space="preserve"> 52</w:t>
      </w:r>
      <w:r>
        <w:rPr>
          <w:szCs w:val="30"/>
        </w:rPr>
        <w:t xml:space="preserve">, и </w:t>
      </w:r>
      <w:r w:rsidRPr="00380651">
        <w:t>Правил по охране труда при выполнении строительных работ</w:t>
      </w:r>
      <w:r>
        <w:t>, утвержденных постановлением</w:t>
      </w:r>
      <w:r w:rsidRPr="00380651">
        <w:t xml:space="preserve"> Министерства труда и социальной защиты, Министерства архитектуры и строительства от 31.05.2019 </w:t>
      </w:r>
      <w:r>
        <w:t>№</w:t>
      </w:r>
      <w:r w:rsidRPr="00380651">
        <w:t xml:space="preserve"> 24/33</w:t>
      </w:r>
      <w:r>
        <w:t>;</w:t>
      </w:r>
    </w:p>
    <w:p w:rsidR="00612944" w:rsidRDefault="00490668" w:rsidP="00612944">
      <w:pPr>
        <w:autoSpaceDE w:val="0"/>
        <w:autoSpaceDN w:val="0"/>
        <w:adjustRightInd w:val="0"/>
        <w:ind w:firstLine="720"/>
        <w:jc w:val="both"/>
        <w:rPr>
          <w:szCs w:val="30"/>
        </w:rPr>
      </w:pPr>
      <w:r>
        <w:t>о</w:t>
      </w:r>
      <w:r>
        <w:rPr>
          <w:szCs w:val="30"/>
        </w:rPr>
        <w:t>рганизацию и строительство объектов осуществлять в соответствии с организационно-технологической документацией на строительство объектов;</w:t>
      </w:r>
      <w:r w:rsidR="00612944">
        <w:rPr>
          <w:szCs w:val="30"/>
        </w:rPr>
        <w:t xml:space="preserve"> </w:t>
      </w:r>
    </w:p>
    <w:p w:rsidR="00BE7EF6" w:rsidRDefault="0037271B" w:rsidP="00BE7EF6">
      <w:pPr>
        <w:autoSpaceDE w:val="0"/>
        <w:autoSpaceDN w:val="0"/>
        <w:adjustRightInd w:val="0"/>
        <w:ind w:firstLine="540"/>
        <w:jc w:val="both"/>
        <w:rPr>
          <w:szCs w:val="30"/>
        </w:rPr>
      </w:pPr>
      <w:r>
        <w:rPr>
          <w:szCs w:val="30"/>
        </w:rPr>
        <w:t xml:space="preserve">предусматривать </w:t>
      </w:r>
      <w:r w:rsidR="00BE7EF6">
        <w:rPr>
          <w:szCs w:val="30"/>
        </w:rPr>
        <w:t>при разработке организационно-технологической документации перечень мероприятий и решений по определению технических средств и методов работ, обеспечивающих выполнение требований безопасности труда работающих;</w:t>
      </w:r>
    </w:p>
    <w:p w:rsidR="00612944" w:rsidRDefault="00612944" w:rsidP="00612944">
      <w:pPr>
        <w:ind w:firstLine="720"/>
        <w:jc w:val="both"/>
        <w:outlineLvl w:val="1"/>
        <w:rPr>
          <w:szCs w:val="30"/>
        </w:rPr>
      </w:pPr>
      <w:r>
        <w:rPr>
          <w:szCs w:val="30"/>
        </w:rPr>
        <w:t>выполнять кровельные работы под руководством ответственного производителя работ;</w:t>
      </w:r>
    </w:p>
    <w:p w:rsidR="00612944" w:rsidRDefault="00612944" w:rsidP="00612944">
      <w:pPr>
        <w:ind w:firstLine="720"/>
        <w:jc w:val="both"/>
        <w:outlineLvl w:val="1"/>
        <w:rPr>
          <w:szCs w:val="30"/>
        </w:rPr>
      </w:pPr>
      <w:r>
        <w:rPr>
          <w:szCs w:val="30"/>
        </w:rPr>
        <w:t>привлекать</w:t>
      </w:r>
      <w:r w:rsidRPr="00490668">
        <w:rPr>
          <w:szCs w:val="30"/>
        </w:rPr>
        <w:t xml:space="preserve"> к выполнению кровельных работ лиц, имеющих соответствующую квалификацию, прошедших медицинский осмотр, обучение, стажировку, инструктаж, проверку знаний по вопросам охраны труда в порядке, установленном законодательством;</w:t>
      </w:r>
    </w:p>
    <w:p w:rsidR="00272A43" w:rsidRDefault="00490668" w:rsidP="00490668">
      <w:pPr>
        <w:ind w:firstLine="720"/>
        <w:jc w:val="both"/>
        <w:outlineLvl w:val="1"/>
        <w:rPr>
          <w:szCs w:val="30"/>
        </w:rPr>
      </w:pPr>
      <w:r>
        <w:rPr>
          <w:szCs w:val="30"/>
        </w:rPr>
        <w:t>до</w:t>
      </w:r>
      <w:r w:rsidR="00272A43">
        <w:rPr>
          <w:szCs w:val="30"/>
        </w:rPr>
        <w:t>пуск работающих на крышу здания для выполнения кровельных и других работ разреша</w:t>
      </w:r>
      <w:r>
        <w:rPr>
          <w:szCs w:val="30"/>
        </w:rPr>
        <w:t>ть</w:t>
      </w:r>
      <w:r w:rsidR="00272A43">
        <w:rPr>
          <w:szCs w:val="30"/>
        </w:rPr>
        <w:t xml:space="preserve"> после осмотра несущих конструкций крыши и ограждений руководителем работ совместно с работающим, ответственным исполнителем работ</w:t>
      </w:r>
      <w:r>
        <w:rPr>
          <w:szCs w:val="30"/>
        </w:rPr>
        <w:t>;</w:t>
      </w:r>
    </w:p>
    <w:p w:rsidR="00272A43" w:rsidRDefault="00490668" w:rsidP="00490668">
      <w:pPr>
        <w:ind w:firstLine="720"/>
        <w:jc w:val="both"/>
        <w:outlineLvl w:val="1"/>
        <w:rPr>
          <w:szCs w:val="30"/>
        </w:rPr>
      </w:pPr>
      <w:r>
        <w:rPr>
          <w:szCs w:val="30"/>
        </w:rPr>
        <w:lastRenderedPageBreak/>
        <w:t>применять трапы д</w:t>
      </w:r>
      <w:r w:rsidR="00272A43">
        <w:rPr>
          <w:szCs w:val="30"/>
        </w:rPr>
        <w:t>ля прохода работающих, выполняющих работы на крыше с уклоном более 20°, а также на крыше с покрытием, не рассчитанным на нагрузки от веса работающих</w:t>
      </w:r>
      <w:r>
        <w:rPr>
          <w:szCs w:val="30"/>
        </w:rPr>
        <w:t>;</w:t>
      </w:r>
    </w:p>
    <w:p w:rsidR="00272A43" w:rsidRDefault="00490668" w:rsidP="00490668">
      <w:pPr>
        <w:ind w:firstLine="720"/>
        <w:jc w:val="both"/>
        <w:outlineLvl w:val="1"/>
        <w:rPr>
          <w:szCs w:val="30"/>
        </w:rPr>
      </w:pPr>
      <w:r>
        <w:rPr>
          <w:szCs w:val="30"/>
        </w:rPr>
        <w:t>обеспечить применение работающими предохранительных поясов п</w:t>
      </w:r>
      <w:r w:rsidR="00272A43">
        <w:rPr>
          <w:szCs w:val="30"/>
        </w:rPr>
        <w:t xml:space="preserve">ри выполнении работ на крышах с уклоном более 20°, а также на расстоянии менее 2 м от неогражденных перепадов по высоте 1,3 м и более независимо от уклона крыши. Места крепления предохранительных поясов </w:t>
      </w:r>
      <w:r>
        <w:rPr>
          <w:szCs w:val="30"/>
        </w:rPr>
        <w:t xml:space="preserve">должны быть </w:t>
      </w:r>
      <w:r w:rsidR="00272A43">
        <w:rPr>
          <w:szCs w:val="30"/>
        </w:rPr>
        <w:t>указ</w:t>
      </w:r>
      <w:r>
        <w:rPr>
          <w:szCs w:val="30"/>
        </w:rPr>
        <w:t xml:space="preserve">аны в проекте производства работ </w:t>
      </w:r>
      <w:r w:rsidR="00272A43">
        <w:rPr>
          <w:szCs w:val="30"/>
        </w:rPr>
        <w:t>и наряде-допуске</w:t>
      </w:r>
      <w:r>
        <w:rPr>
          <w:szCs w:val="30"/>
        </w:rPr>
        <w:t>;</w:t>
      </w:r>
    </w:p>
    <w:p w:rsidR="009424A9" w:rsidRPr="0053489A" w:rsidRDefault="00655DAC" w:rsidP="00490668">
      <w:pPr>
        <w:ind w:firstLine="720"/>
        <w:jc w:val="both"/>
        <w:outlineLvl w:val="1"/>
        <w:rPr>
          <w:szCs w:val="30"/>
        </w:rPr>
      </w:pPr>
      <w:r w:rsidRPr="0053489A">
        <w:rPr>
          <w:szCs w:val="30"/>
        </w:rPr>
        <w:t>отстранять от</w:t>
      </w:r>
      <w:r w:rsidR="009424A9" w:rsidRPr="0053489A">
        <w:rPr>
          <w:szCs w:val="30"/>
        </w:rPr>
        <w:t xml:space="preserve"> работ</w:t>
      </w:r>
      <w:r w:rsidRPr="0053489A">
        <w:rPr>
          <w:szCs w:val="30"/>
        </w:rPr>
        <w:t>ы</w:t>
      </w:r>
      <w:r w:rsidR="009424A9" w:rsidRPr="0053489A">
        <w:rPr>
          <w:szCs w:val="30"/>
        </w:rPr>
        <w:t xml:space="preserve"> (</w:t>
      </w:r>
      <w:r w:rsidRPr="0053489A">
        <w:rPr>
          <w:szCs w:val="30"/>
        </w:rPr>
        <w:t>не допускать к</w:t>
      </w:r>
      <w:r w:rsidR="009424A9" w:rsidRPr="0053489A">
        <w:rPr>
          <w:szCs w:val="30"/>
        </w:rPr>
        <w:t xml:space="preserve"> работ</w:t>
      </w:r>
      <w:r w:rsidRPr="0053489A">
        <w:rPr>
          <w:szCs w:val="30"/>
        </w:rPr>
        <w:t>е</w:t>
      </w:r>
      <w:r w:rsidR="009424A9" w:rsidRPr="0053489A">
        <w:rPr>
          <w:szCs w:val="30"/>
        </w:rPr>
        <w:t>) лиц в состоянии алкогольного, наркотического или токсического опьянения, не прошедших в установленном порядке медицинский осмотр, обучение, инструктаж и проверку знаний по вопросам охраны труда, не использующих необходимые средства индивидуальной защиты;</w:t>
      </w:r>
    </w:p>
    <w:p w:rsidR="00DC3907" w:rsidRPr="00490668" w:rsidRDefault="009424A9" w:rsidP="00490668">
      <w:pPr>
        <w:ind w:firstLine="720"/>
        <w:jc w:val="both"/>
        <w:outlineLvl w:val="1"/>
        <w:rPr>
          <w:szCs w:val="30"/>
        </w:rPr>
      </w:pPr>
      <w:r w:rsidRPr="0053489A">
        <w:rPr>
          <w:szCs w:val="30"/>
        </w:rPr>
        <w:t xml:space="preserve">обеспечить проведение контроля за </w:t>
      </w:r>
      <w:r w:rsidR="00E05361" w:rsidRPr="00490668">
        <w:rPr>
          <w:szCs w:val="30"/>
        </w:rPr>
        <w:t>соблюдением работниками требований по охране труда в соответствии с Инструкци</w:t>
      </w:r>
      <w:r w:rsidR="009C70B7" w:rsidRPr="00490668">
        <w:rPr>
          <w:szCs w:val="30"/>
        </w:rPr>
        <w:t>ей</w:t>
      </w:r>
      <w:r w:rsidR="00E05361" w:rsidRPr="00490668">
        <w:rPr>
          <w:szCs w:val="30"/>
        </w:rPr>
        <w:t xml:space="preserve"> о порядке осуществления контроля за соблюдением работниками требований </w:t>
      </w:r>
      <w:r w:rsidR="00853640" w:rsidRPr="00490668">
        <w:rPr>
          <w:szCs w:val="30"/>
        </w:rPr>
        <w:br/>
      </w:r>
      <w:r w:rsidR="00E05361" w:rsidRPr="00490668">
        <w:rPr>
          <w:szCs w:val="30"/>
        </w:rPr>
        <w:t>по охране труда в организации и структурных подразделениях, утвержденной постановлением Министерства труда и социальной защиты от 15</w:t>
      </w:r>
      <w:r w:rsidR="00F22ADD" w:rsidRPr="00490668">
        <w:rPr>
          <w:szCs w:val="30"/>
        </w:rPr>
        <w:t xml:space="preserve"> мая </w:t>
      </w:r>
      <w:r w:rsidR="00E05361" w:rsidRPr="00490668">
        <w:rPr>
          <w:szCs w:val="30"/>
        </w:rPr>
        <w:t>2020</w:t>
      </w:r>
      <w:r w:rsidR="00F22ADD" w:rsidRPr="00490668">
        <w:rPr>
          <w:szCs w:val="30"/>
        </w:rPr>
        <w:t xml:space="preserve"> г.</w:t>
      </w:r>
      <w:r w:rsidR="00E05361" w:rsidRPr="00490668">
        <w:rPr>
          <w:szCs w:val="30"/>
        </w:rPr>
        <w:t xml:space="preserve"> № 51</w:t>
      </w:r>
      <w:r w:rsidR="00F22ADD" w:rsidRPr="00490668">
        <w:rPr>
          <w:szCs w:val="30"/>
        </w:rPr>
        <w:t>.</w:t>
      </w:r>
    </w:p>
    <w:p w:rsidR="00DC3907" w:rsidRPr="00490668" w:rsidRDefault="00DC3907" w:rsidP="00490668">
      <w:pPr>
        <w:ind w:firstLine="720"/>
        <w:jc w:val="both"/>
        <w:outlineLvl w:val="1"/>
        <w:rPr>
          <w:szCs w:val="30"/>
        </w:rPr>
      </w:pPr>
    </w:p>
    <w:p w:rsidR="00641E66" w:rsidRPr="0053489A" w:rsidRDefault="00641E66" w:rsidP="00DC3907">
      <w:pPr>
        <w:ind w:right="101"/>
        <w:jc w:val="both"/>
      </w:pPr>
    </w:p>
    <w:tbl>
      <w:tblPr>
        <w:tblpPr w:leftFromText="180" w:rightFromText="180" w:vertAnchor="text" w:horzAnchor="margin" w:tblpY="1113"/>
        <w:tblW w:w="0" w:type="auto"/>
        <w:tblLayout w:type="fixed"/>
        <w:tblLook w:val="0000"/>
      </w:tblPr>
      <w:tblGrid>
        <w:gridCol w:w="5699"/>
      </w:tblGrid>
      <w:tr w:rsidR="00BE7EF6" w:rsidRPr="0053489A" w:rsidTr="00BE7EF6">
        <w:trPr>
          <w:trHeight w:val="367"/>
        </w:trPr>
        <w:tc>
          <w:tcPr>
            <w:tcW w:w="5699" w:type="dxa"/>
          </w:tcPr>
          <w:p w:rsidR="00BE7EF6" w:rsidRPr="0053489A" w:rsidRDefault="00BE7EF6" w:rsidP="00BE7EF6">
            <w:pPr>
              <w:spacing w:line="180" w:lineRule="exact"/>
              <w:rPr>
                <w:sz w:val="18"/>
              </w:rPr>
            </w:pPr>
          </w:p>
        </w:tc>
      </w:tr>
    </w:tbl>
    <w:p w:rsidR="00EF2B33" w:rsidRDefault="00EF2B33" w:rsidP="00EF2B33">
      <w:pPr>
        <w:ind w:right="101"/>
        <w:jc w:val="both"/>
      </w:pPr>
      <w:bookmarkStart w:id="0" w:name="_GoBack"/>
      <w:bookmarkEnd w:id="0"/>
      <w:r>
        <w:t xml:space="preserve">                         Управление по труду, занятости и социальной защите </w:t>
      </w:r>
    </w:p>
    <w:p w:rsidR="007670B5" w:rsidRPr="0053489A" w:rsidRDefault="00EF2B33" w:rsidP="00EF2B33">
      <w:pPr>
        <w:ind w:right="101"/>
        <w:jc w:val="both"/>
      </w:pPr>
      <w:r>
        <w:t xml:space="preserve">                          Чериковского райисполкома</w:t>
      </w:r>
    </w:p>
    <w:sectPr w:rsidR="007670B5" w:rsidRPr="0053489A" w:rsidSect="00DC3907">
      <w:headerReference w:type="default" r:id="rId6"/>
      <w:pgSz w:w="11909" w:h="16834" w:code="9"/>
      <w:pgMar w:top="1134" w:right="567" w:bottom="1134" w:left="1701" w:header="720" w:footer="720" w:gutter="0"/>
      <w:pgNumType w:start="1"/>
      <w:cols w:space="720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CCA" w:rsidRDefault="00A36CCA" w:rsidP="003B152A">
      <w:r>
        <w:separator/>
      </w:r>
    </w:p>
  </w:endnote>
  <w:endnote w:type="continuationSeparator" w:id="0">
    <w:p w:rsidR="00A36CCA" w:rsidRDefault="00A36CCA" w:rsidP="003B1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CCA" w:rsidRDefault="00A36CCA" w:rsidP="003B152A">
      <w:r>
        <w:separator/>
      </w:r>
    </w:p>
  </w:footnote>
  <w:footnote w:type="continuationSeparator" w:id="0">
    <w:p w:rsidR="00A36CCA" w:rsidRDefault="00A36CCA" w:rsidP="003B15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6054319"/>
      <w:docPartObj>
        <w:docPartGallery w:val="Page Numbers (Top of Page)"/>
        <w:docPartUnique/>
      </w:docPartObj>
    </w:sdtPr>
    <w:sdtContent>
      <w:p w:rsidR="003B152A" w:rsidRDefault="00C433F0" w:rsidP="00DB5513">
        <w:pPr>
          <w:pStyle w:val="aa"/>
          <w:jc w:val="center"/>
        </w:pPr>
        <w:r>
          <w:fldChar w:fldCharType="begin"/>
        </w:r>
        <w:r w:rsidR="00DB5513">
          <w:instrText>PAGE   \* MERGEFORMAT</w:instrText>
        </w:r>
        <w:r>
          <w:fldChar w:fldCharType="separate"/>
        </w:r>
        <w:r w:rsidR="00EF2B3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9"/>
  <w:drawingGridHorizontalSpacing w:val="15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A52"/>
    <w:rsid w:val="0000627D"/>
    <w:rsid w:val="00021594"/>
    <w:rsid w:val="00033EB1"/>
    <w:rsid w:val="00054572"/>
    <w:rsid w:val="00062879"/>
    <w:rsid w:val="00065023"/>
    <w:rsid w:val="0007139D"/>
    <w:rsid w:val="000A0635"/>
    <w:rsid w:val="000B2B2F"/>
    <w:rsid w:val="00101BEF"/>
    <w:rsid w:val="00105DA7"/>
    <w:rsid w:val="001077B9"/>
    <w:rsid w:val="00121A0D"/>
    <w:rsid w:val="00126D08"/>
    <w:rsid w:val="001274D9"/>
    <w:rsid w:val="00136C4B"/>
    <w:rsid w:val="00157E5F"/>
    <w:rsid w:val="0017273F"/>
    <w:rsid w:val="001743A8"/>
    <w:rsid w:val="00183372"/>
    <w:rsid w:val="00186239"/>
    <w:rsid w:val="001B70BB"/>
    <w:rsid w:val="001C26DC"/>
    <w:rsid w:val="001C532C"/>
    <w:rsid w:val="001D183A"/>
    <w:rsid w:val="001F495D"/>
    <w:rsid w:val="001F6526"/>
    <w:rsid w:val="001F6BEB"/>
    <w:rsid w:val="001F7337"/>
    <w:rsid w:val="00211F51"/>
    <w:rsid w:val="00215FED"/>
    <w:rsid w:val="0023297F"/>
    <w:rsid w:val="00234F0A"/>
    <w:rsid w:val="0026238D"/>
    <w:rsid w:val="00272A43"/>
    <w:rsid w:val="00273D45"/>
    <w:rsid w:val="002A74EF"/>
    <w:rsid w:val="002D0EC5"/>
    <w:rsid w:val="002D102D"/>
    <w:rsid w:val="002D24DD"/>
    <w:rsid w:val="002D4903"/>
    <w:rsid w:val="002D53D2"/>
    <w:rsid w:val="003206EE"/>
    <w:rsid w:val="00335A52"/>
    <w:rsid w:val="00350D28"/>
    <w:rsid w:val="00352556"/>
    <w:rsid w:val="0037271B"/>
    <w:rsid w:val="00380651"/>
    <w:rsid w:val="00382A23"/>
    <w:rsid w:val="00384662"/>
    <w:rsid w:val="003B018D"/>
    <w:rsid w:val="003B152A"/>
    <w:rsid w:val="003C710A"/>
    <w:rsid w:val="003C7DF2"/>
    <w:rsid w:val="003D284B"/>
    <w:rsid w:val="003E289B"/>
    <w:rsid w:val="00433046"/>
    <w:rsid w:val="00435F01"/>
    <w:rsid w:val="00463D9E"/>
    <w:rsid w:val="00480714"/>
    <w:rsid w:val="00490668"/>
    <w:rsid w:val="00492C1E"/>
    <w:rsid w:val="0049647B"/>
    <w:rsid w:val="004B4D54"/>
    <w:rsid w:val="004C2C11"/>
    <w:rsid w:val="004F6CFC"/>
    <w:rsid w:val="00507915"/>
    <w:rsid w:val="00512B6E"/>
    <w:rsid w:val="00522669"/>
    <w:rsid w:val="005255D1"/>
    <w:rsid w:val="00532F5A"/>
    <w:rsid w:val="0053489A"/>
    <w:rsid w:val="00553A91"/>
    <w:rsid w:val="00565249"/>
    <w:rsid w:val="00574DC1"/>
    <w:rsid w:val="005868C2"/>
    <w:rsid w:val="00597424"/>
    <w:rsid w:val="005A7E25"/>
    <w:rsid w:val="005B33D4"/>
    <w:rsid w:val="005C0F6D"/>
    <w:rsid w:val="005C56EC"/>
    <w:rsid w:val="005E4B35"/>
    <w:rsid w:val="005F0A6D"/>
    <w:rsid w:val="0061128A"/>
    <w:rsid w:val="00612944"/>
    <w:rsid w:val="00633E2E"/>
    <w:rsid w:val="006413E2"/>
    <w:rsid w:val="00641E66"/>
    <w:rsid w:val="00655DAC"/>
    <w:rsid w:val="00660C6A"/>
    <w:rsid w:val="006A79E2"/>
    <w:rsid w:val="006F0E17"/>
    <w:rsid w:val="006F0E67"/>
    <w:rsid w:val="006F7584"/>
    <w:rsid w:val="007342A1"/>
    <w:rsid w:val="0073548C"/>
    <w:rsid w:val="00741985"/>
    <w:rsid w:val="007663FA"/>
    <w:rsid w:val="007670B5"/>
    <w:rsid w:val="007722FD"/>
    <w:rsid w:val="00774171"/>
    <w:rsid w:val="00797FCF"/>
    <w:rsid w:val="007B6ACB"/>
    <w:rsid w:val="007C2F12"/>
    <w:rsid w:val="007C3F9F"/>
    <w:rsid w:val="007D5DEB"/>
    <w:rsid w:val="00853640"/>
    <w:rsid w:val="00854522"/>
    <w:rsid w:val="00860190"/>
    <w:rsid w:val="00873988"/>
    <w:rsid w:val="0087538B"/>
    <w:rsid w:val="008804CB"/>
    <w:rsid w:val="0088265F"/>
    <w:rsid w:val="00885DEA"/>
    <w:rsid w:val="008B1EDE"/>
    <w:rsid w:val="008D276D"/>
    <w:rsid w:val="008D38FA"/>
    <w:rsid w:val="00911A89"/>
    <w:rsid w:val="00937C8D"/>
    <w:rsid w:val="009424A9"/>
    <w:rsid w:val="00950602"/>
    <w:rsid w:val="00950BDD"/>
    <w:rsid w:val="0096302B"/>
    <w:rsid w:val="009645AA"/>
    <w:rsid w:val="009704D7"/>
    <w:rsid w:val="009737D2"/>
    <w:rsid w:val="009807AC"/>
    <w:rsid w:val="00987DAD"/>
    <w:rsid w:val="00997E50"/>
    <w:rsid w:val="009B6326"/>
    <w:rsid w:val="009C70B7"/>
    <w:rsid w:val="00A07E02"/>
    <w:rsid w:val="00A12191"/>
    <w:rsid w:val="00A21CAC"/>
    <w:rsid w:val="00A27A0C"/>
    <w:rsid w:val="00A300A9"/>
    <w:rsid w:val="00A30396"/>
    <w:rsid w:val="00A36CCA"/>
    <w:rsid w:val="00A54A7C"/>
    <w:rsid w:val="00A67CC9"/>
    <w:rsid w:val="00A707C1"/>
    <w:rsid w:val="00A73BAC"/>
    <w:rsid w:val="00A7411A"/>
    <w:rsid w:val="00A97F76"/>
    <w:rsid w:val="00AA17CB"/>
    <w:rsid w:val="00AB37A4"/>
    <w:rsid w:val="00AB523F"/>
    <w:rsid w:val="00AC6A50"/>
    <w:rsid w:val="00AE0764"/>
    <w:rsid w:val="00AF02F8"/>
    <w:rsid w:val="00B20D30"/>
    <w:rsid w:val="00B210A6"/>
    <w:rsid w:val="00B462CA"/>
    <w:rsid w:val="00B61518"/>
    <w:rsid w:val="00B616A9"/>
    <w:rsid w:val="00B61892"/>
    <w:rsid w:val="00B62957"/>
    <w:rsid w:val="00B63B3B"/>
    <w:rsid w:val="00B71F35"/>
    <w:rsid w:val="00B73FA3"/>
    <w:rsid w:val="00B76A76"/>
    <w:rsid w:val="00B77A77"/>
    <w:rsid w:val="00B979EA"/>
    <w:rsid w:val="00BB7057"/>
    <w:rsid w:val="00BE7564"/>
    <w:rsid w:val="00BE7EF6"/>
    <w:rsid w:val="00C0494F"/>
    <w:rsid w:val="00C21051"/>
    <w:rsid w:val="00C251B6"/>
    <w:rsid w:val="00C433F0"/>
    <w:rsid w:val="00C5513F"/>
    <w:rsid w:val="00C84D7B"/>
    <w:rsid w:val="00C869D9"/>
    <w:rsid w:val="00CC34F2"/>
    <w:rsid w:val="00D44456"/>
    <w:rsid w:val="00D44D8A"/>
    <w:rsid w:val="00D456FC"/>
    <w:rsid w:val="00D51AD4"/>
    <w:rsid w:val="00D84435"/>
    <w:rsid w:val="00D95372"/>
    <w:rsid w:val="00DB3B95"/>
    <w:rsid w:val="00DB5513"/>
    <w:rsid w:val="00DB5A04"/>
    <w:rsid w:val="00DC3907"/>
    <w:rsid w:val="00DD04A3"/>
    <w:rsid w:val="00DE0D1A"/>
    <w:rsid w:val="00DE1515"/>
    <w:rsid w:val="00DE44B5"/>
    <w:rsid w:val="00E015D3"/>
    <w:rsid w:val="00E05361"/>
    <w:rsid w:val="00E1145F"/>
    <w:rsid w:val="00E47EF1"/>
    <w:rsid w:val="00E65FD3"/>
    <w:rsid w:val="00E70413"/>
    <w:rsid w:val="00E90B82"/>
    <w:rsid w:val="00E917B5"/>
    <w:rsid w:val="00E918DA"/>
    <w:rsid w:val="00EB2BE7"/>
    <w:rsid w:val="00EB505F"/>
    <w:rsid w:val="00EC31AE"/>
    <w:rsid w:val="00ED1D89"/>
    <w:rsid w:val="00EF1937"/>
    <w:rsid w:val="00EF2B33"/>
    <w:rsid w:val="00F032E3"/>
    <w:rsid w:val="00F11017"/>
    <w:rsid w:val="00F1141F"/>
    <w:rsid w:val="00F22ADD"/>
    <w:rsid w:val="00F42AF1"/>
    <w:rsid w:val="00F52796"/>
    <w:rsid w:val="00FA3DE2"/>
    <w:rsid w:val="00FB0F90"/>
    <w:rsid w:val="00FE4D4F"/>
    <w:rsid w:val="00FE5D56"/>
    <w:rsid w:val="00FF24D2"/>
    <w:rsid w:val="00FF344A"/>
    <w:rsid w:val="00FF3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DEB"/>
    <w:rPr>
      <w:sz w:val="30"/>
    </w:rPr>
  </w:style>
  <w:style w:type="paragraph" w:styleId="1">
    <w:name w:val="heading 1"/>
    <w:basedOn w:val="a"/>
    <w:next w:val="a"/>
    <w:link w:val="10"/>
    <w:qFormat/>
    <w:rsid w:val="007D5DEB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7D5DEB"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rsid w:val="007D5DEB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rsid w:val="007D5DEB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Body Text Indent"/>
    <w:basedOn w:val="a"/>
    <w:link w:val="a7"/>
    <w:rsid w:val="003D284B"/>
    <w:pPr>
      <w:ind w:firstLine="709"/>
    </w:pPr>
    <w:rPr>
      <w:sz w:val="28"/>
      <w:szCs w:val="30"/>
    </w:rPr>
  </w:style>
  <w:style w:type="character" w:customStyle="1" w:styleId="a7">
    <w:name w:val="Основной текст с отступом Знак"/>
    <w:basedOn w:val="a0"/>
    <w:link w:val="a6"/>
    <w:rsid w:val="003D284B"/>
    <w:rPr>
      <w:sz w:val="28"/>
      <w:szCs w:val="30"/>
    </w:rPr>
  </w:style>
  <w:style w:type="character" w:styleId="a8">
    <w:name w:val="Hyperlink"/>
    <w:basedOn w:val="a0"/>
    <w:rsid w:val="003D284B"/>
    <w:rPr>
      <w:color w:val="0000FF"/>
      <w:u w:val="single"/>
    </w:rPr>
  </w:style>
  <w:style w:type="table" w:styleId="a9">
    <w:name w:val="Table Grid"/>
    <w:basedOn w:val="a1"/>
    <w:rsid w:val="005C0F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152A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3B152A"/>
    <w:pPr>
      <w:widowControl w:val="0"/>
      <w:autoSpaceDE w:val="0"/>
      <w:autoSpaceDN w:val="0"/>
    </w:pPr>
    <w:rPr>
      <w:b/>
      <w:sz w:val="24"/>
    </w:rPr>
  </w:style>
  <w:style w:type="paragraph" w:styleId="aa">
    <w:name w:val="header"/>
    <w:basedOn w:val="a"/>
    <w:link w:val="ab"/>
    <w:uiPriority w:val="99"/>
    <w:rsid w:val="003B15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B152A"/>
    <w:rPr>
      <w:sz w:val="30"/>
    </w:rPr>
  </w:style>
  <w:style w:type="character" w:customStyle="1" w:styleId="10">
    <w:name w:val="Заголовок 1 Знак"/>
    <w:basedOn w:val="a0"/>
    <w:link w:val="1"/>
    <w:rsid w:val="003B018D"/>
    <w:rPr>
      <w:sz w:val="28"/>
    </w:rPr>
  </w:style>
  <w:style w:type="paragraph" w:customStyle="1" w:styleId="point">
    <w:name w:val="point"/>
    <w:basedOn w:val="a"/>
    <w:rsid w:val="009424A9"/>
    <w:pPr>
      <w:ind w:firstLine="567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link w:val="10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Body Text Indent"/>
    <w:basedOn w:val="a"/>
    <w:link w:val="a7"/>
    <w:rsid w:val="003D284B"/>
    <w:pPr>
      <w:ind w:firstLine="709"/>
    </w:pPr>
    <w:rPr>
      <w:sz w:val="28"/>
      <w:szCs w:val="30"/>
    </w:rPr>
  </w:style>
  <w:style w:type="character" w:customStyle="1" w:styleId="a7">
    <w:name w:val="Основной текст с отступом Знак"/>
    <w:basedOn w:val="a0"/>
    <w:link w:val="a6"/>
    <w:rsid w:val="003D284B"/>
    <w:rPr>
      <w:sz w:val="28"/>
      <w:szCs w:val="30"/>
    </w:rPr>
  </w:style>
  <w:style w:type="character" w:styleId="a8">
    <w:name w:val="Hyperlink"/>
    <w:basedOn w:val="a0"/>
    <w:rsid w:val="003D284B"/>
    <w:rPr>
      <w:color w:val="0000FF"/>
      <w:u w:val="single"/>
    </w:rPr>
  </w:style>
  <w:style w:type="table" w:styleId="a9">
    <w:name w:val="Table Grid"/>
    <w:basedOn w:val="a1"/>
    <w:rsid w:val="005C0F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B152A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3B152A"/>
    <w:pPr>
      <w:widowControl w:val="0"/>
      <w:autoSpaceDE w:val="0"/>
      <w:autoSpaceDN w:val="0"/>
    </w:pPr>
    <w:rPr>
      <w:b/>
      <w:sz w:val="24"/>
    </w:rPr>
  </w:style>
  <w:style w:type="paragraph" w:styleId="aa">
    <w:name w:val="header"/>
    <w:basedOn w:val="a"/>
    <w:link w:val="ab"/>
    <w:uiPriority w:val="99"/>
    <w:rsid w:val="003B15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B152A"/>
    <w:rPr>
      <w:sz w:val="30"/>
    </w:rPr>
  </w:style>
  <w:style w:type="character" w:customStyle="1" w:styleId="10">
    <w:name w:val="Заголовок 1 Знак"/>
    <w:basedOn w:val="a0"/>
    <w:link w:val="1"/>
    <w:rsid w:val="003B018D"/>
    <w:rPr>
      <w:sz w:val="28"/>
    </w:rPr>
  </w:style>
  <w:style w:type="paragraph" w:customStyle="1" w:styleId="point">
    <w:name w:val="point"/>
    <w:basedOn w:val="a"/>
    <w:rsid w:val="009424A9"/>
    <w:pPr>
      <w:ind w:firstLine="567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2</TotalTime>
  <Pages>4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Пользователь</cp:lastModifiedBy>
  <cp:revision>2</cp:revision>
  <cp:lastPrinted>2020-10-28T06:25:00Z</cp:lastPrinted>
  <dcterms:created xsi:type="dcterms:W3CDTF">2020-10-28T11:45:00Z</dcterms:created>
  <dcterms:modified xsi:type="dcterms:W3CDTF">2020-10-28T11:45:00Z</dcterms:modified>
</cp:coreProperties>
</file>