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F6BF4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8F6BF4">
      <w:pPr>
        <w:pStyle w:val="newncpi0"/>
        <w:jc w:val="center"/>
        <w:rPr>
          <w:color w:val="000000"/>
        </w:rPr>
      </w:pPr>
      <w:bookmarkStart w:id="1" w:name="a6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8F6BF4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28 марта 2012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274</w:t>
      </w:r>
    </w:p>
    <w:p w:rsidR="00000000" w:rsidRDefault="008F6BF4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некоторых мерах по реализации</w:t>
      </w:r>
      <w:r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000080"/>
        </w:rPr>
        <w:t>Указа Президента Республики Беларусь от 19 января 2012 г. № 41</w:t>
      </w:r>
    </w:p>
    <w:p w:rsidR="00000000" w:rsidRDefault="008F6BF4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8F6BF4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color w:val="000000"/>
        </w:rPr>
        <w:t>Совета Министров Республики Беларусь от 11 сентября 2012 г. № 844 (Национальный правовой Интернет-портал Республики Беларусь, 15.09.2012, 5/36224);</w:t>
      </w:r>
    </w:p>
    <w:p w:rsidR="00000000" w:rsidRDefault="008F6BF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8 мая 2013 г. № 356 (Национальный правовой Интернет-по</w:t>
      </w:r>
      <w:r>
        <w:rPr>
          <w:color w:val="000000"/>
        </w:rPr>
        <w:t>ртал Республики Беларусь, 29.05.2013, 5/37295);</w:t>
      </w:r>
    </w:p>
    <w:p w:rsidR="00000000" w:rsidRDefault="008F6BF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июня 2013 г. № 569 (Национальный правовой Интернет-портал Республики Беларусь, 10.07.2013, 5/37507);</w:t>
      </w:r>
    </w:p>
    <w:p w:rsidR="00000000" w:rsidRDefault="008F6BF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</w:t>
      </w:r>
      <w:r>
        <w:rPr>
          <w:color w:val="000000"/>
        </w:rPr>
        <w:t xml:space="preserve"> от 22 августа 2013 г. № 736 (Национальный правовой Интернет-портал Республики Беларусь, 07.09.2013, 5/37742);</w:t>
      </w:r>
    </w:p>
    <w:p w:rsidR="00000000" w:rsidRDefault="008F6BF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декабря 2013 г. № 1135 (Национальный правовой Интернет-портал Республики Беларусь, 28.12</w:t>
      </w:r>
      <w:r>
        <w:rPr>
          <w:color w:val="000000"/>
        </w:rPr>
        <w:t>.2013, 5/38215);</w:t>
      </w:r>
    </w:p>
    <w:p w:rsidR="00000000" w:rsidRDefault="008F6BF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26 февраля 2014 г. № 165 (Национальный правовой Интернет-портал Республики Беларусь, 05.03.2014, 5/38492);</w:t>
      </w:r>
    </w:p>
    <w:p w:rsidR="00000000" w:rsidRDefault="008F6BF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15 августа 2014 г. № 794</w:t>
      </w:r>
      <w:r>
        <w:rPr>
          <w:color w:val="000000"/>
        </w:rPr>
        <w:t xml:space="preserve"> (Национальный правовой Интернет-портал Республики Беларусь, 20.08.2014, 5/39276);</w:t>
      </w:r>
    </w:p>
    <w:p w:rsidR="00000000" w:rsidRDefault="008F6BF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 июня 2015 г. № 461 (Национальный правовой Интернет-портал Республики Беларусь, 12.06.2015, 5/40640);</w:t>
      </w:r>
    </w:p>
    <w:p w:rsidR="00000000" w:rsidRDefault="008F6BF4">
      <w:pPr>
        <w:pStyle w:val="changeadd"/>
        <w:rPr>
          <w:color w:val="000000"/>
        </w:rPr>
      </w:pPr>
      <w:r>
        <w:rPr>
          <w:color w:val="000000"/>
        </w:rPr>
        <w:t>Постановление Со</w:t>
      </w:r>
      <w:r>
        <w:rPr>
          <w:color w:val="000000"/>
        </w:rPr>
        <w:t>вета Министров Республики Беларусь от 25 апреля 2016 г. № 334 (Национальный правовой Интернет-портал Республики Беларусь, 03.05.2016, 5/42014);</w:t>
      </w:r>
    </w:p>
    <w:p w:rsidR="00000000" w:rsidRDefault="008F6BF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6 апреля 2017 г. № 254 (Национальный правовой Интернет-пор</w:t>
      </w:r>
      <w:r>
        <w:rPr>
          <w:color w:val="000000"/>
        </w:rPr>
        <w:t>тал Республики Беларусь, 08.04.2017, 5/43553);</w:t>
      </w:r>
    </w:p>
    <w:p w:rsidR="00000000" w:rsidRDefault="008F6BF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 августа 2017 г. № 576 (Национальный правовой Интернет-портал Республики Беларусь, 05.08.2017, 5/44020);</w:t>
      </w:r>
    </w:p>
    <w:p w:rsidR="00000000" w:rsidRDefault="008F6BF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</w:t>
      </w:r>
      <w:r>
        <w:rPr>
          <w:color w:val="000000"/>
        </w:rPr>
        <w:t>ь от 4 октября 2017 г. № 747 (Национальный правовой Интернет-портал Республики Беларусь, 07.10.2017, 5/44266);</w:t>
      </w:r>
    </w:p>
    <w:p w:rsidR="00000000" w:rsidRDefault="008F6BF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12 декабря 2017 г. № 952 (Национальный правовой Интернет-портал Республики Беларусь, 20.12.</w:t>
      </w:r>
      <w:r>
        <w:rPr>
          <w:color w:val="000000"/>
        </w:rPr>
        <w:t>2017, 5/44553);</w:t>
      </w:r>
    </w:p>
    <w:p w:rsidR="00000000" w:rsidRDefault="008F6BF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5 августа 2019 г. № 515 (Национальный правовой Интернет-портал Республики Беларусь, 09.08.2019, 5/46844);</w:t>
      </w:r>
    </w:p>
    <w:p w:rsidR="00000000" w:rsidRDefault="008F6BF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января 2020 г. № 50 (На</w:t>
      </w:r>
      <w:r>
        <w:rPr>
          <w:color w:val="000000"/>
        </w:rPr>
        <w:t>циональный правовой Интернет-портал Республики Беларусь, 07.02.2020, 5/47762);</w:t>
      </w:r>
    </w:p>
    <w:p w:rsidR="00000000" w:rsidRDefault="008F6BF4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августа 2024 г. № 619 (Национальный правовой Интернет-портал Республики Беларусь, 31.08.2024, 5/53840)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F6BF4">
      <w:pPr>
        <w:pStyle w:val="preamble"/>
        <w:rPr>
          <w:color w:val="000000"/>
        </w:rPr>
      </w:pPr>
      <w:r>
        <w:rPr>
          <w:color w:val="000000"/>
        </w:rPr>
        <w:t xml:space="preserve">В соответствии </w:t>
      </w:r>
      <w:r>
        <w:rPr>
          <w:color w:val="000000"/>
        </w:rPr>
        <w:t>с пунктами</w:t>
      </w:r>
      <w:r>
        <w:rPr>
          <w:color w:val="000000"/>
        </w:rPr>
        <w:t xml:space="preserve"> </w:t>
      </w:r>
      <w:r>
        <w:rPr>
          <w:color w:val="000000"/>
        </w:rPr>
        <w:t>9, 10 и</w:t>
      </w:r>
      <w:r>
        <w:rPr>
          <w:color w:val="000000"/>
        </w:rPr>
        <w:t xml:space="preserve"> </w:t>
      </w:r>
      <w:r>
        <w:rPr>
          <w:color w:val="000000"/>
        </w:rPr>
        <w:t>19 Указа Президента Республики Беларусь от 19 января 2012 г. № 41 «О государственной адресной социальной помощи» Совет Министров Республики Беларусь ПОСТАНОВЛЯЕТ: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1. Утвердить: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Положение о порядке учета доходов и расчета среднедушевого д</w:t>
      </w:r>
      <w:r>
        <w:rPr>
          <w:color w:val="000000"/>
        </w:rPr>
        <w:t>охода семьи (гражданина) для предоставления государственной адресной социальной помощи (прилагается);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lastRenderedPageBreak/>
        <w:t>Положение о порядке оказания материальной помощи на проезд нуждающимся учащимся и студентам, получающим профессионально-техническое, среднее специальное и</w:t>
      </w:r>
      <w:r>
        <w:rPr>
          <w:color w:val="000000"/>
        </w:rPr>
        <w:t> высшее образование в государственных учреждениях образования (прилагается).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2. Признать утратившими силу постановления Совета Министров Республики Беларусь согласно приложению.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 силу с 1 апреля 2012 г.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F6BF4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F6BF4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М.Мясникович</w:t>
            </w:r>
          </w:p>
        </w:tc>
      </w:tr>
    </w:tbl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6BF4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6BF4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8F6BF4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28.03.2012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274</w:t>
            </w:r>
            <w:r>
              <w:rPr>
                <w:color w:val="000000"/>
              </w:rPr>
              <w:br/>
              <w:t>(в 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01.08.2017 № 576)</w:t>
            </w:r>
          </w:p>
        </w:tc>
      </w:tr>
    </w:tbl>
    <w:p w:rsidR="00000000" w:rsidRDefault="008F6BF4">
      <w:pPr>
        <w:pStyle w:val="titleu"/>
        <w:rPr>
          <w:color w:val="000000"/>
        </w:rPr>
      </w:pPr>
      <w:bookmarkStart w:id="2" w:name="a26"/>
      <w:bookmarkEnd w:id="2"/>
      <w:r>
        <w:rPr>
          <w:color w:val="000000"/>
        </w:rPr>
        <w:t>ПОЛОЖЕНИЕ</w:t>
      </w:r>
      <w:r>
        <w:rPr>
          <w:color w:val="000000"/>
        </w:rPr>
        <w:br/>
      </w:r>
      <w:r>
        <w:rPr>
          <w:color w:val="000000"/>
        </w:rPr>
        <w:t>о порядке учета доходов и расчета среднедушевого дохода семьи (гражданина) для предоставления государственной адресной социальной помощи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1. Настоящим Положением устанавливается порядок учета доходов и расчета среднедушевого дохода семьи (гражданина) для пр</w:t>
      </w:r>
      <w:r>
        <w:rPr>
          <w:color w:val="000000"/>
        </w:rPr>
        <w:t>едоставления государственной адресной социальной помощи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Указом Президента Республики Беларусь от 19 января 2012 г. № 41.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2. Среднедушевой доход семьи (гражданина) рассчитывается в целях определения права семьи (гражданина) на государственн</w:t>
      </w:r>
      <w:r>
        <w:rPr>
          <w:color w:val="000000"/>
        </w:rPr>
        <w:t>ую адресную социальную помощь в виде ежемесячного, единовременного социальных пособий, обеспечения продуктами питания детей первых двух лет жизни.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3. Для предоставления государственной адресной социальной помощи в виде ежемесячного, единовременного социаль</w:t>
      </w:r>
      <w:r>
        <w:rPr>
          <w:color w:val="000000"/>
        </w:rPr>
        <w:t>ных пособий, обеспечения продуктами питания детей первых двух лет жизни среднедушевой доход семьи (гражданина) определяется исходя из доходов, полученных членами семьи (гражданином) в течение 12 месяцев, предшествующих месяцу обращения за такой помощью, за</w:t>
      </w:r>
      <w:r>
        <w:rPr>
          <w:color w:val="000000"/>
        </w:rPr>
        <w:t xml:space="preserve"> исключением семей (граждан), указанных в частях второй и третьей настоящего пункта.</w:t>
      </w:r>
    </w:p>
    <w:p w:rsidR="00000000" w:rsidRDefault="008F6BF4">
      <w:pPr>
        <w:pStyle w:val="newncpi"/>
        <w:rPr>
          <w:color w:val="000000"/>
        </w:rPr>
      </w:pPr>
      <w:bookmarkStart w:id="3" w:name="a27"/>
      <w:bookmarkEnd w:id="3"/>
      <w:r>
        <w:rPr>
          <w:color w:val="000000"/>
        </w:rPr>
        <w:t>Для предоставления ежемесячного и (или) единовременного социальных пособий среднедушевой доход семьи (гражданина), в которой член семьи (гражданин) уволен с работы (службы</w:t>
      </w:r>
      <w:r>
        <w:rPr>
          <w:color w:val="000000"/>
        </w:rPr>
        <w:t>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</w:t>
      </w:r>
      <w:r>
        <w:rPr>
          <w:color w:val="000000"/>
        </w:rPr>
        <w:t>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исчисляется за три месяца, предшествующих месяцу обращения за такой помощью.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Для обеспечения</w:t>
      </w:r>
      <w:r>
        <w:rPr>
          <w:color w:val="000000"/>
        </w:rPr>
        <w:t xml:space="preserve"> продуктами питания детей первых двух лет жизни среднедушевой доход семьи, в которой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</w:t>
      </w:r>
      <w:r>
        <w:rPr>
          <w:color w:val="000000"/>
        </w:rPr>
        <w:t xml:space="preserve">связи с </w:t>
      </w:r>
      <w:r>
        <w:rPr>
          <w:color w:val="000000"/>
        </w:rPr>
        <w:lastRenderedPageBreak/>
        <w:t>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</w:t>
      </w:r>
      <w:r>
        <w:rPr>
          <w:color w:val="000000"/>
        </w:rPr>
        <w:t>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исчисляется за три месяца, предшествующих месяцу обращения за такой помощью.</w:t>
      </w:r>
    </w:p>
    <w:p w:rsidR="00000000" w:rsidRDefault="008F6BF4">
      <w:pPr>
        <w:pStyle w:val="point"/>
        <w:rPr>
          <w:color w:val="000000"/>
        </w:rPr>
      </w:pPr>
      <w:bookmarkStart w:id="4" w:name="a38"/>
      <w:bookmarkEnd w:id="4"/>
      <w:r>
        <w:rPr>
          <w:color w:val="000000"/>
        </w:rPr>
        <w:t>4. Для семьи средне</w:t>
      </w:r>
      <w:r>
        <w:rPr>
          <w:color w:val="000000"/>
        </w:rPr>
        <w:t>душевой доход определяется путем деления суммы доходов всех членов семьи на 12 месяцев (3 месяца) (далее – расчетный период) и последующего деления на количество членов семьи, включенных в ее состав.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Для гражданина среднедушевой доход определяется путем де</w:t>
      </w:r>
      <w:r>
        <w:rPr>
          <w:color w:val="000000"/>
        </w:rPr>
        <w:t>ления суммы его доходов на расчетный период.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5. При учете доходов семьи (гражданина), обратившейся за предоставлением государственной адресной социальной помощи в виде ежемесячного, единовременного социальных пособий, обеспечения продуктами питания детей п</w:t>
      </w:r>
      <w:r>
        <w:rPr>
          <w:color w:val="000000"/>
        </w:rPr>
        <w:t>ервых двух лет жизни, принимаются во внимание доходы, полученные (начисленные) как в денежной, так и в натуральной форме, а также размер стоимости (денежный эквивалент) полученных льгот.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К начисленным выплатам относятся заработная плата, включая стимулирую</w:t>
      </w:r>
      <w:r>
        <w:rPr>
          <w:color w:val="000000"/>
        </w:rPr>
        <w:t>щие и компенсирующие выплаты, предусмотренные системой оплаты труда, а также доходы, выплата которых гарантирована законодательством. Иные доходы, указанные в пункте 9 настоящего Положения, включаются в среднедушевой доход семьи (гражданина) как полученные</w:t>
      </w:r>
      <w:r>
        <w:rPr>
          <w:color w:val="000000"/>
        </w:rPr>
        <w:t>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При этом учитываются доходы членов семьи, которые на дату обращения за государственной адресной социальной помощью совместно проживают и ведут общее хозяйство.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6. При расчете среднедушевого дохода семьи ее состав определяется на дату подачи заявления.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Дл</w:t>
      </w:r>
      <w:r>
        <w:rPr>
          <w:color w:val="000000"/>
        </w:rPr>
        <w:t>я предоставления ежемесячного и (или) единовременного социальных пособий в состав семьи включаются лица, совместно проживающие и ведущие общее хозяйство, имевшие в течение расчетного периода доходы, обучающиеся в учреждениях образования в дневной форме пол</w:t>
      </w:r>
      <w:r>
        <w:rPr>
          <w:color w:val="000000"/>
        </w:rPr>
        <w:t>учения образования на территории Республики Беларусь, осваивающие содержание образовательной программы подготовки лиц к поступлению в учреждения образования Республики Беларусь, а также несовершеннолетние дети по месту их фактического проживания.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Для обесп</w:t>
      </w:r>
      <w:r>
        <w:rPr>
          <w:color w:val="000000"/>
        </w:rPr>
        <w:t>ечения продуктами питания детей первых двух лет жизни в состав семьи включаются совместно проживающие и ведущие общее хозяйство родители ребенка (мать (мачеха), отец (отчим), лицо, которое не состоит в зарегистрированном браке с матерью, но совместно с ней</w:t>
      </w:r>
      <w:r>
        <w:rPr>
          <w:color w:val="000000"/>
        </w:rPr>
        <w:t xml:space="preserve"> проживает и ведет общее хозяйство, находящиеся на воспитании в семье несовершеннолетние дети и проживающие вместе с родителями их нетрудоспособные совершеннолетние дети. При этом несовершеннолетние дети, над которыми установлена опека без предоставления г</w:t>
      </w:r>
      <w:r>
        <w:rPr>
          <w:color w:val="000000"/>
        </w:rPr>
        <w:t>осударственного обеспечения, в составе семьи опекуна не учитываются.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7. Доходы членов семьи (гражданина), полученные в иностранной валюте, учитываются в белорусских рублях по официальному курсу, установленному Национальным банком на первое число месяца фак</w:t>
      </w:r>
      <w:r>
        <w:rPr>
          <w:color w:val="000000"/>
        </w:rPr>
        <w:t>тического их получения.</w:t>
      </w:r>
    </w:p>
    <w:p w:rsidR="00000000" w:rsidRDefault="008F6BF4">
      <w:pPr>
        <w:pStyle w:val="point"/>
        <w:rPr>
          <w:color w:val="000000"/>
        </w:rPr>
      </w:pPr>
      <w:bookmarkStart w:id="5" w:name="a39"/>
      <w:bookmarkEnd w:id="5"/>
      <w:r>
        <w:rPr>
          <w:color w:val="000000"/>
        </w:rPr>
        <w:t>8. При учете доходов семьи (гражданина), обратившейся за предоставлением государственной адресной социальной помощи, включается общая сумма начисленного дохода. При этом суммы налогов, сборов (пошлин), добровольных взносов в обществ</w:t>
      </w:r>
      <w:r>
        <w:rPr>
          <w:color w:val="000000"/>
        </w:rPr>
        <w:t>енные организации (объединения), иных удержаний не вычитаются из общей (начисленной) суммы дохода.</w:t>
      </w:r>
    </w:p>
    <w:p w:rsidR="00000000" w:rsidRDefault="008F6BF4">
      <w:pPr>
        <w:pStyle w:val="point"/>
        <w:rPr>
          <w:color w:val="000000"/>
        </w:rPr>
      </w:pPr>
      <w:bookmarkStart w:id="6" w:name="a28"/>
      <w:bookmarkEnd w:id="6"/>
      <w:r>
        <w:rPr>
          <w:color w:val="000000"/>
        </w:rPr>
        <w:t>9. В среднедушевой доход семьи (гражданина) включаются: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9.1. сумма заработной платы в месяце, за который она начислена;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lastRenderedPageBreak/>
        <w:t>9.2. суммы среднего заработка работни</w:t>
      </w:r>
      <w:r>
        <w:rPr>
          <w:color w:val="000000"/>
        </w:rPr>
        <w:t>ков, сохраняемого за время трудовых и социальных отпусков, а также денежная компенсация за неиспользованный трудовой отпуск;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9.3. суммы среднего заработка работников, сохраняемого за время исполнения государственных и (или) общественных обязанностей и в др</w:t>
      </w:r>
      <w:r>
        <w:rPr>
          <w:color w:val="000000"/>
        </w:rPr>
        <w:t>угих случаях, установленных законодательством;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9.4. стоимость продукции, выдаваемой в качестве натуральной оплаты труда;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9.5. дополнительные выплаты, устанавливаемые нанимателем сверх сумм заработной платы, начисленной в соответствии с законодательством;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</w:t>
      </w:r>
      <w:r>
        <w:rPr>
          <w:color w:val="000000"/>
        </w:rPr>
        <w:t>.6. денежное довольствие военнослужащих (кроме военнослужащих срочной военной службы), лиц рядового и начальствующего состава Следственного комитета, Государственного комитета судебных экспертиз, органов внутренних дел, органов финансовых расследований Ком</w:t>
      </w:r>
      <w:r>
        <w:rPr>
          <w:color w:val="000000"/>
        </w:rPr>
        <w:t>итета государственного контроля, органов и подразделений по чрезвычайным ситуациям, а также установленные законодательством дополнительные выплаты, носящие постоянный характер;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9.7. выходное пособие, выплачиваемое в случае прекращения трудового</w:t>
      </w:r>
      <w:r>
        <w:rPr>
          <w:color w:val="000000"/>
        </w:rPr>
        <w:t xml:space="preserve"> </w:t>
      </w:r>
      <w:r>
        <w:rPr>
          <w:color w:val="000000"/>
        </w:rPr>
        <w:t xml:space="preserve">договора </w:t>
      </w:r>
      <w:r>
        <w:rPr>
          <w:color w:val="000000"/>
        </w:rPr>
        <w:t>(контракта) в соответствии с законодательством, за исключением выплачиваемого при прекращении трудового договора (контракта) в связи с ликвидацией организации, прекращением деятельности индивидуального предпринимателя, сокращением численности или штата раб</w:t>
      </w:r>
      <w:r>
        <w:rPr>
          <w:color w:val="000000"/>
        </w:rPr>
        <w:t>отников;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9.8. выходное пособие, выплачиваемое при увольнении с военной службы, из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</w:t>
      </w:r>
      <w:r>
        <w:rPr>
          <w:color w:val="000000"/>
        </w:rPr>
        <w:t>ний Комитета государственного контроля, за исключением выходного пособия, выплачиваемого при прекращении 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(контракта) в связи с ликвидацией организации, сокращением численности или штата работников;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9.9. суммы по гражданско-правовым догов</w:t>
      </w:r>
      <w:r>
        <w:rPr>
          <w:color w:val="000000"/>
        </w:rPr>
        <w:t>орам (договорам подряда, аренды, ренты и (или) пожизненного содержания с иждивением и другим);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9.10. доходы, полученные лицами в период отбывания наказания в местах лишения свободы, в виде ареста, ограничения свободы с направлением в исправительное учрежде</w:t>
      </w:r>
      <w:r>
        <w:rPr>
          <w:color w:val="000000"/>
        </w:rPr>
        <w:t>ние открытого типа либо нахождения на принудительном лечении;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9.11. все виды стипендий и доплат к ним независимо от источников выплаты;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9.12. все виды пенсий, в том числе полученных из других государств, с учетом надбавок, доплат и повышений;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9.13. ежемеся</w:t>
      </w:r>
      <w:r>
        <w:rPr>
          <w:color w:val="000000"/>
        </w:rPr>
        <w:t>чное пособие родителям и женам (не вступившим в новый брак) военнослужащих, лиц начальствующего и рядового состава, смерть которых наступила в период прохождения военной службы, службы и связана с исполнением обязанностей военной службы (служебных обязанно</w:t>
      </w:r>
      <w:r>
        <w:rPr>
          <w:color w:val="000000"/>
        </w:rPr>
        <w:t>стей), рабочих и служащих, погибших (умерших) при выполнении служебного долга в Афганистане или других странах, где велись боевые действия, по</w:t>
      </w:r>
      <w:r>
        <w:rPr>
          <w:color w:val="000000"/>
        </w:rPr>
        <w:t xml:space="preserve"> </w:t>
      </w:r>
      <w:r>
        <w:rPr>
          <w:color w:val="000000"/>
        </w:rPr>
        <w:t>перечню, определяемому Министерством обороны;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9.14. пособие по безработице;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9.15. пособие по временной нетрудоспо</w:t>
      </w:r>
      <w:r>
        <w:rPr>
          <w:color w:val="000000"/>
        </w:rPr>
        <w:t>собности;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9.16. пособие по уходу за инвалидом I группы либо лицом, достигшим 80-летнего возраста;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9.17. пособия, назначенные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 xml:space="preserve">Законом Республики Беларусь от 29 декабря 2012 г. № 7-З «О государственных пособиях семьям, воспитывающим детей», </w:t>
      </w:r>
      <w:r>
        <w:rPr>
          <w:color w:val="000000"/>
        </w:rPr>
        <w:t>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lastRenderedPageBreak/>
        <w:t>9.18. доходы от осуществления нотариальной деятельности;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9.19. доходы от осуществления адвокатской д</w:t>
      </w:r>
      <w:r>
        <w:rPr>
          <w:color w:val="000000"/>
        </w:rPr>
        <w:t>еятельности;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9.20. доходы от осуществления предпринимательской деятельности;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9.21. доходы от осуществления ремесленной деятельности;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9.22. доходы от осуществления деятельности по оказанию услуг в сфере агроэкотуризма;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9.23. доходы от осуществления видов де</w:t>
      </w:r>
      <w:r>
        <w:rPr>
          <w:color w:val="000000"/>
        </w:rPr>
        <w:t>ятельности, указанных в</w:t>
      </w:r>
      <w:r>
        <w:rPr>
          <w:color w:val="000000"/>
        </w:rPr>
        <w:t xml:space="preserve"> </w:t>
      </w:r>
      <w:r>
        <w:rPr>
          <w:color w:val="000000"/>
        </w:rPr>
        <w:t>пункте 3 статьи 337 Налогового кодекса Республики Беларусь;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9.24. денежная помощь выпускникам учреждений образования, которым место работы предоставлено путем распределения, направления;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9.25. выплаты, не носящие единовременный хара</w:t>
      </w:r>
      <w:r>
        <w:rPr>
          <w:color w:val="000000"/>
        </w:rPr>
        <w:t>ктер и произведенные за счет собственных средств организаций (за исключением выплат на приобретение путевок на санаторно-курортное лечение детей);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9.26. социальная (материальная) помощь в виде денежных средств, оказываемая государственными органами и иными</w:t>
      </w:r>
      <w:r>
        <w:rPr>
          <w:color w:val="000000"/>
        </w:rPr>
        <w:t xml:space="preserve"> организациями;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9.27. денежная помощь на оздоровление, выплачиваемая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постановлением Совета Министров Республики Беларусь от 31 января 2008 г. № 146 «Об утверждении Положения о порядке выплаты денежной помощи на оздоровление отдельным катег</w:t>
      </w:r>
      <w:r>
        <w:rPr>
          <w:color w:val="000000"/>
        </w:rPr>
        <w:t>ориям граждан»;</w:t>
      </w:r>
    </w:p>
    <w:p w:rsidR="00000000" w:rsidRDefault="008F6BF4">
      <w:pPr>
        <w:pStyle w:val="underpoint"/>
        <w:rPr>
          <w:color w:val="000000"/>
        </w:rPr>
      </w:pPr>
      <w:bookmarkStart w:id="7" w:name="a29"/>
      <w:bookmarkEnd w:id="7"/>
      <w:r>
        <w:rPr>
          <w:color w:val="000000"/>
        </w:rPr>
        <w:t>9.28. государственная адресная социальная помощь в виде ежемесячного социального пособия;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9.29. льготы по оплате питания детей в учреждениях дошкольного образования, специальных дошкольных учреждениях, иных учреждениях образования и организ</w:t>
      </w:r>
      <w:r>
        <w:rPr>
          <w:color w:val="000000"/>
        </w:rPr>
        <w:t>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образования, в размере их денежного эквивалента;</w:t>
      </w:r>
    </w:p>
    <w:p w:rsidR="00000000" w:rsidRDefault="008F6BF4">
      <w:pPr>
        <w:pStyle w:val="underpoint"/>
        <w:rPr>
          <w:color w:val="000000"/>
        </w:rPr>
      </w:pPr>
      <w:bookmarkStart w:id="8" w:name="a37"/>
      <w:bookmarkEnd w:id="8"/>
      <w:r>
        <w:rPr>
          <w:color w:val="000000"/>
        </w:rPr>
        <w:t>9.30. суммы денежных средств, получаемые в р</w:t>
      </w:r>
      <w:r>
        <w:rPr>
          <w:color w:val="000000"/>
        </w:rPr>
        <w:t>езультате наследования, дарения, пожертвования и благотворительности, а также суммы денежных средств, получаемые из-за границы;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9.31. доходы от возмездного отчуждения капитальных строений (зданий, сооружений), изолированных помещений, машино-мест, земельны</w:t>
      </w:r>
      <w:r>
        <w:rPr>
          <w:color w:val="000000"/>
        </w:rPr>
        <w:t>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</w:t>
      </w:r>
      <w:r>
        <w:rPr>
          <w:color w:val="000000"/>
        </w:rPr>
        <w:t>нструкцию) или приобретение жилого помещения;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9.32. надбавки за ученые степени и ученые звания;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9.33. денежные выплаты гражданам, имеющим почетные звания;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9.34. ежемесячное денежное содержание, предоставляемое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 xml:space="preserve">Указом Президента Республики </w:t>
      </w:r>
      <w:r>
        <w:rPr>
          <w:color w:val="000000"/>
        </w:rPr>
        <w:t>Беларусь от 30 ноября 2006 г. № 705 «О ежемесячном денежном содержании отдельных категорий государственных служащих»;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9.35. гранты Президента Республики Беларусь в науке, образовании, здравоохранении, культуре;</w:t>
      </w:r>
    </w:p>
    <w:p w:rsidR="00000000" w:rsidRDefault="008F6BF4">
      <w:pPr>
        <w:pStyle w:val="underpoint"/>
        <w:rPr>
          <w:color w:val="000000"/>
        </w:rPr>
      </w:pPr>
      <w:bookmarkStart w:id="9" w:name="a31"/>
      <w:bookmarkEnd w:id="9"/>
      <w:r>
        <w:rPr>
          <w:color w:val="000000"/>
        </w:rPr>
        <w:t>9.36. доходы от реализации: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продукции животного происхождения (за исключением молока);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</w:t>
      </w:r>
      <w:r>
        <w:rPr>
          <w:color w:val="000000"/>
        </w:rPr>
        <w:t>жания, птицы, пчел, рыбы, аквариумных рыб и другого);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lastRenderedPageBreak/>
        <w:t>продуктов промысловой деятельности (охоты, звероводства, рыболовства, заготовки зоокормов, сбора дикорастущих трав, ягод, грибов и другого);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9.37. доходы, полученные от использования объектов интеллекту</w:t>
      </w:r>
      <w:r>
        <w:rPr>
          <w:color w:val="000000"/>
        </w:rPr>
        <w:t>альной собственности;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9.38. выплаты гражданам за участие в культурно-массовых и спортивных мероприятиях;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9.39. суммы, получаемые в возмещение вреда, причиненного жизни или здоровью гражданина при выполнении договорных или иных обязательств, в части утрачен</w:t>
      </w:r>
      <w:r>
        <w:rPr>
          <w:color w:val="000000"/>
        </w:rPr>
        <w:t>ного заработка (дохода);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9.40. страховые выплаты по обязательному страхованию от несчастных случаев на производстве и профессиональных заболеваний, доплаты до среднемесячного заработка застрахованного, временно переведенного в связи с повреждением здоровья</w:t>
      </w:r>
      <w:r>
        <w:rPr>
          <w:color w:val="000000"/>
        </w:rPr>
        <w:t xml:space="preserve"> в результате страхового случая на более легкую нижеоплачиваемую работу до восстановления трудоспособности или установления ее стойкой утраты, ежемесячные страховые выплаты застрахованному либо лицам, имеющим право на получение таких выплат в случае смерти</w:t>
      </w:r>
      <w:r>
        <w:rPr>
          <w:color w:val="000000"/>
        </w:rPr>
        <w:t xml:space="preserve"> застрахованного;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9.41. алименты, получаемые членом семьи;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9.42. ежемесячное государственное пособие подозреваемому или обвиняемому, временно отстраненному от должности органом, ведущим уголовный процесс, выплачиваемое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постановлением Совет</w:t>
      </w:r>
      <w:r>
        <w:rPr>
          <w:color w:val="000000"/>
        </w:rPr>
        <w:t>а Министров Республики Беларусь от 17 января 2008 г. № 58 «О некоторых вопросах выплаты ежемесячного государственного пособия подозреваемому или обвиняемому, временно отстраненным от должности органом, ведущим уголовный процесс»;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9.43. доходы по акциям и и</w:t>
      </w:r>
      <w:r>
        <w:rPr>
          <w:color w:val="000000"/>
        </w:rPr>
        <w:t>ные доходы от участия в управлении собственностью организации (дивиденды, проценты, выплаты по долевым паям и другое).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10. В среднедушевой доход семьи (гражданина) не включаются доходы, не предусмотренные в пункте 9 настоящего Положения.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Доходы, предусмотр</w:t>
      </w:r>
      <w:r>
        <w:rPr>
          <w:color w:val="000000"/>
        </w:rPr>
        <w:t>енные в подпункте 9.28 пункта 9 настоящего Положения, не включаются в среднедушевой доход семьи (гражданина) для определения: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права семьи на обеспечение продуктами питания детей первых двух лет жизни;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права одиноких инвалидов I и II группы, одиноких нетруд</w:t>
      </w:r>
      <w:r>
        <w:rPr>
          <w:color w:val="000000"/>
        </w:rPr>
        <w:t xml:space="preserve">оспособных граждан, достигших возраста 70 лет, неполных семей, в которых родитель осуществляет уход за ребенком-инвалидом в возрасте до 18 лет, семей, в которых оба родителя (мать (мачеха), отец (отчим) в полной семье либо единственный родитель в неполной </w:t>
      </w:r>
      <w:r>
        <w:rPr>
          <w:color w:val="000000"/>
        </w:rPr>
        <w:t>семье, усыновитель (удочеритель) являются инвалидами I или II группы, а также если один из родителей в полной семье является инвалидом I группы, а второй осуществляет уход за ним и получает пособие, предусмотренное законодательством, на предоставление ежем</w:t>
      </w:r>
      <w:r>
        <w:rPr>
          <w:color w:val="000000"/>
        </w:rPr>
        <w:t>есячного социального пособия.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 xml:space="preserve">11. Сумма заработной платы, включая стимулирующие и компенсирующие выплаты, предусмотренные системой оплаты труда, выплачиваемая по результатам работы за месяц, учитывается в доходах семьи (гражданина) в месяце ее начисления, </w:t>
      </w:r>
      <w:r>
        <w:rPr>
          <w:color w:val="000000"/>
        </w:rPr>
        <w:t>который приходится на расчетный период.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При иных сроках выплаты заработной платы начисленная сумма заработной платы, включая стимулирующие и компенсирующие выплаты, делится на количество месяцев, за которые она начислена, и среднемесячный размер данных вып</w:t>
      </w:r>
      <w:r>
        <w:rPr>
          <w:color w:val="000000"/>
        </w:rPr>
        <w:t>лат учитывается в доходах семьи (гражданина) за те месяцы, которые приходятся на расчетный период.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12. Суммы заработной платы за сезонные, временные и другие виды работ, выполняемых по срочным трудовым</w:t>
      </w:r>
      <w:r>
        <w:rPr>
          <w:color w:val="000000"/>
        </w:rPr>
        <w:t xml:space="preserve"> </w:t>
      </w:r>
      <w:r>
        <w:rPr>
          <w:color w:val="000000"/>
        </w:rPr>
        <w:t>договорам, доходов от выполнения гражданско-правовых д</w:t>
      </w:r>
      <w:r>
        <w:rPr>
          <w:color w:val="000000"/>
        </w:rPr>
        <w:t>оговоров, доходов от иной деятельности делятся на количество месяцев, за которые они начислены, и среднемесячный размер данных выплат учитывается в доходах семьи (гражданина) за те месяцы, которые приходятся на расчетный период.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lastRenderedPageBreak/>
        <w:t>13. Доходы от осуществления</w:t>
      </w:r>
      <w:r>
        <w:rPr>
          <w:color w:val="000000"/>
        </w:rPr>
        <w:t xml:space="preserve"> предпринимательской, ремесленной деятельности, доходы нотариусов, осуществляющих нотариальную деятельность в нотариальных бюро, адвокатов, осуществляющих адвокатскую деятельность индивидуально, а также доходы от осуществления видов деятельности, указанных</w:t>
      </w:r>
      <w:r>
        <w:rPr>
          <w:color w:val="000000"/>
        </w:rPr>
        <w:t xml:space="preserve"> в</w:t>
      </w:r>
      <w:r>
        <w:rPr>
          <w:color w:val="000000"/>
        </w:rPr>
        <w:t xml:space="preserve"> </w:t>
      </w:r>
      <w:r>
        <w:rPr>
          <w:color w:val="000000"/>
        </w:rPr>
        <w:t>пункте 1 статьи 295 Налогового кодекса Республики Беларусь, и деятельности по оказанию услуг в сфере агроэкотуризма включаются в среднедушевой доход семьи (гражданина) на основании сведений, представляемых самостоятельно лицами, осуществляющими такую де</w:t>
      </w:r>
      <w:r>
        <w:rPr>
          <w:color w:val="000000"/>
        </w:rPr>
        <w:t>ятельность, и заверенных их подписью.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14. Полученные членом семьи (гражданином) алименты, в том числе алименты, взысканные за прошлое время, включаются в среднедушевой доход семьи (гражданина) на основании документов и (или) сведений, подтверждающих их пол</w:t>
      </w:r>
      <w:r>
        <w:rPr>
          <w:color w:val="000000"/>
        </w:rPr>
        <w:t>учение (справок организаций, почтовых, электронных переводов и другого). В случаях, если: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14.1. отец (мать) уплачивает алименты в добровольном порядке на основании Соглашения о детях, Соглашения о содержании своих несовершеннолетних и (или) нуждающихся в п</w:t>
      </w:r>
      <w:r>
        <w:rPr>
          <w:color w:val="000000"/>
        </w:rPr>
        <w:t>омощи нетрудоспособных совершеннолетних детей либо Брачного договора, в среднедушевом доходе семьи учитываются алименты в размере, указанном в этих документах;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14.2. мать (отец) в течение расчетного периода отказалась от получения алиментов либо не реализо</w:t>
      </w:r>
      <w:r>
        <w:rPr>
          <w:color w:val="000000"/>
        </w:rPr>
        <w:t>вала право на обращение за их получением, в среднедушевом доходе семьи учитываются заработная плата или другие доходы отца (матери) в размере 25 процентов – на одного ребенка, 33 процентов – на двух детей, 50 процентов – на трех и более детей. В случае отс</w:t>
      </w:r>
      <w:r>
        <w:rPr>
          <w:color w:val="000000"/>
        </w:rPr>
        <w:t>утствия сведений о заработной плате или других доходах отца (матери) в среднедушевом доходе семьи учитываются условные алименты в размерах, установленных в подпункте 14.3 настоящего пункта;</w:t>
      </w:r>
    </w:p>
    <w:p w:rsidR="00000000" w:rsidRDefault="008F6BF4">
      <w:pPr>
        <w:pStyle w:val="underpoint"/>
        <w:rPr>
          <w:color w:val="000000"/>
        </w:rPr>
      </w:pPr>
      <w:bookmarkStart w:id="10" w:name="a30"/>
      <w:bookmarkEnd w:id="10"/>
      <w:r>
        <w:rPr>
          <w:color w:val="000000"/>
        </w:rPr>
        <w:t>14.3. отец (мать) на дату обращения за государственной адресной со</w:t>
      </w:r>
      <w:r>
        <w:rPr>
          <w:color w:val="000000"/>
        </w:rPr>
        <w:t>циальной помощью совместно не проживает и не ведет общее хозяйство, в среднедушевом доходе семьи учитываются условные алименты в размере 50 процентов бюджета прожиточного минимума в среднем на душу населения в ценах сентября года, предшествующего году обра</w:t>
      </w:r>
      <w:r>
        <w:rPr>
          <w:color w:val="000000"/>
        </w:rPr>
        <w:t>щения за государственной поддержкой, – на одного ребенка, 75 процентов – на двух детей, 100 процентов – на трех и более детей;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14.4. отец (мать) не работает и (или) информация о месте его (ее) работы отсутствует, в среднедушевом доходе семьи в качестве сре</w:t>
      </w:r>
      <w:r>
        <w:rPr>
          <w:color w:val="000000"/>
        </w:rPr>
        <w:t>днемесячного дохода отца (матери) учитываются условные алименты в размере 50 процентов бюджета прожиточного минимума в среднем на душу населения в ценах сентября года, предшествующего году обращения за государственной поддержкой, – на одного ребенка, 75 пр</w:t>
      </w:r>
      <w:r>
        <w:rPr>
          <w:color w:val="000000"/>
        </w:rPr>
        <w:t>оцентов – на двух детей, 100 процентов – на трех и более детей;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14.5. имеется решение суда о взыскании алиментов, но матерью (отцом) алименты на детей в течение расчетного периода не были получены по независящим от нее (него) причинам, доход члена семьи ис</w:t>
      </w:r>
      <w:r>
        <w:rPr>
          <w:color w:val="000000"/>
        </w:rPr>
        <w:t>числяется без учета алиментов на основании документов, выданных правоохранительными и (или) судебными органами;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14.6. алименты не получены по причине проживания лица, обязанного их уплачивать, на территории государства, с которым у Республики Беларусь отсу</w:t>
      </w:r>
      <w:r>
        <w:rPr>
          <w:color w:val="000000"/>
        </w:rPr>
        <w:t>тствует договор (соглашение) об обмене почтовыми переводами (или действие его приостановлено) либо договор о правовой помощи, предусматривающий взаимное исполнение судебных решений, совокупный среднемесячный доход членов семьи исчисляется без учета алимент</w:t>
      </w:r>
      <w:r>
        <w:rPr>
          <w:color w:val="000000"/>
        </w:rPr>
        <w:t>ов на основании документа, подтверждающего место проживания лица, обязанного уплачивать алименты.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15. При предоставлении государственной адресной социальной помощи в виде обеспечения продуктами питания детей первых двух лет жизни на детей, над которыми уст</w:t>
      </w:r>
      <w:r>
        <w:rPr>
          <w:color w:val="000000"/>
        </w:rPr>
        <w:t>ановлена опека без предоставления государственного обеспечения, учитываются заработная плата или другие доходы родителей в размере 25 процентов – на одного ребенка, 33 процентов – на двух детей, 50 процентов – на трех и более детей, а также пенсии, пособия</w:t>
      </w:r>
      <w:r>
        <w:rPr>
          <w:color w:val="000000"/>
        </w:rPr>
        <w:t xml:space="preserve"> и алименты, получаемые на этих детей. В случаях, если: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lastRenderedPageBreak/>
        <w:t>15.1. родитель уплачивает алименты на содержание опекаемого ребенка в добровольном порядке, учитываются заработная плата или другие доходы этого родителя в размере 25 процентов – на одного ребенка, 33</w:t>
      </w:r>
      <w:r>
        <w:rPr>
          <w:color w:val="000000"/>
        </w:rPr>
        <w:t xml:space="preserve"> процентов – на двух детей, 50 процентов – на трех и более детей;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15.2. родитель не работает и (или) информация о месте его работы отсутствует, вместо доходов этого родителя учитываются условные алименты в размере 50 процентов бюджета прожиточного минимума</w:t>
      </w:r>
      <w:r>
        <w:rPr>
          <w:color w:val="000000"/>
        </w:rPr>
        <w:t xml:space="preserve"> в среднем на душу населения в ценах сентября года, предшествующего году обращения за государственной поддержкой, – на одного ребенка, 75 процентов – на двух детей, 100 процентов – на трех и более детей;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15.3. </w:t>
      </w:r>
      <w:r>
        <w:rPr>
          <w:color w:val="000000"/>
        </w:rPr>
        <w:t>один из родителей уплачивает алименты, а второй не работает в связи с тем, что ведет аморальный образ жизни, учитываются только полученные алименты;</w:t>
      </w:r>
    </w:p>
    <w:p w:rsidR="00000000" w:rsidRDefault="008F6BF4">
      <w:pPr>
        <w:pStyle w:val="underpoint"/>
        <w:rPr>
          <w:color w:val="000000"/>
        </w:rPr>
      </w:pPr>
      <w:r>
        <w:rPr>
          <w:color w:val="000000"/>
        </w:rPr>
        <w:t>15.4. имеется решение суда о взыскании алиментов, но алименты в течение расчетного периода не были получены</w:t>
      </w:r>
      <w:r>
        <w:rPr>
          <w:color w:val="000000"/>
        </w:rPr>
        <w:t xml:space="preserve"> по причине невозможности исполнения решения суда по независящим от родителя обстоятельствам, а также если оба родителя (единственный родитель) ведут аморальный образ жизни, государственная адресная социальная помощь на опекаемого ребенка назначается без у</w:t>
      </w:r>
      <w:r>
        <w:rPr>
          <w:color w:val="000000"/>
        </w:rPr>
        <w:t>чета алиментов (дохода) на основании подтверждающих документов, выданных правоохранительными и (или) судебными органами, местным исполнительным и распорядительным органом, оформившим опеку.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16. Доход гражданина по договору ренты учитывается в размере, опре</w:t>
      </w:r>
      <w:r>
        <w:rPr>
          <w:color w:val="000000"/>
        </w:rPr>
        <w:t>деленном в таком договоре.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17. Доходы, указанные в подпункте 9.36 пункта 9 настоящего Положения, включаются в среднедушевой доход семьи (гражданина) на основании справок организаций, купивших продукцию животного происхождения, плоды и продукцию личного под</w:t>
      </w:r>
      <w:r>
        <w:rPr>
          <w:color w:val="000000"/>
        </w:rPr>
        <w:t>собного хозяйства и продукты промысловой деятельности, а также сведений местных исполнительных и распорядительных органов и (или) сведений, представленных членом семьи (гражданином) и заверенных его подписью.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При этом доходы от реализации продукции животно</w:t>
      </w:r>
      <w:r>
        <w:rPr>
          <w:color w:val="000000"/>
        </w:rPr>
        <w:t>го происхождения, плодов и продукции личного подсобного хозяйства учитываются в размере 15 процентов от полученных сумм, доходы от реализации продуктов промысловой деятельности – в размере 100 процентов от полученных сумм.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6BF4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6BF4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8F6BF4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</w:t>
            </w:r>
            <w:r>
              <w:rPr>
                <w:rStyle w:val="HTML"/>
                <w:shd w:val="clear" w:color="auto" w:fill="FFFFFF"/>
              </w:rPr>
              <w:t>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8F6BF4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28.03.2012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274</w:t>
            </w:r>
          </w:p>
        </w:tc>
      </w:tr>
    </w:tbl>
    <w:p w:rsidR="00000000" w:rsidRDefault="008F6BF4">
      <w:pPr>
        <w:pStyle w:val="titleu"/>
        <w:rPr>
          <w:color w:val="000000"/>
        </w:rPr>
      </w:pPr>
      <w:bookmarkStart w:id="11" w:name="a46"/>
      <w:bookmarkEnd w:id="11"/>
      <w:r>
        <w:rPr>
          <w:color w:val="000000"/>
        </w:rPr>
        <w:t>ПОЛОЖЕНИЕ</w:t>
      </w:r>
      <w:r>
        <w:rPr>
          <w:color w:val="000000"/>
        </w:rPr>
        <w:br/>
        <w:t>о порядке оказания материальной помощи на проезд нуждающимся учащимся и студентам, получающим профессионально-техническое, среднее специальное и высшее образование в государственных учреж</w:t>
      </w:r>
      <w:r>
        <w:rPr>
          <w:color w:val="000000"/>
        </w:rPr>
        <w:t>дениях образования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1. Настоящим Положением устанавливается порядок оказания материальной помощи на проезд учащимся и студентам, получающим профессионально-техническое, среднее специальное и высшее образование в дневной форме получения образования в государ</w:t>
      </w:r>
      <w:r>
        <w:rPr>
          <w:color w:val="000000"/>
        </w:rPr>
        <w:t>ственных учреждениях образования (далее – учреждения образования).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 xml:space="preserve">2. Материальная помощь на проезд оказывается нуждающимся учащимся и студентам, к которым относятся иногородние учащиеся и студенты, среднедушевой доход семей которых по объективным </w:t>
      </w:r>
      <w:r>
        <w:rPr>
          <w:color w:val="000000"/>
        </w:rPr>
        <w:lastRenderedPageBreak/>
        <w:t>причинам</w:t>
      </w:r>
      <w:r>
        <w:rPr>
          <w:color w:val="000000"/>
        </w:rPr>
        <w:t xml:space="preserve">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3. Материальная помощь на проезд может быть оказана учащимся и студентам в виде частичной</w:t>
      </w:r>
      <w:r>
        <w:rPr>
          <w:color w:val="000000"/>
        </w:rPr>
        <w:t xml:space="preserve"> компенсации (в размере, не превышающем 50 процентов) стоимости проезда (проездного документа) к месту проживания семьи (родителей):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 xml:space="preserve">не более чем за две поездки (туда и обратно) в месяц автомобильным пассажирским транспортом общего пользования регулярного </w:t>
      </w:r>
      <w:r>
        <w:rPr>
          <w:color w:val="000000"/>
        </w:rPr>
        <w:t>междугородного сообщения, железнодорожным транспортом общего пользования межрегиональных линий эконом-класса;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не более чем за четыре поездки (туда и обратно) в месяц автомобильным пассажирским транспортом общего пользования регулярного пригородного сообщения (кроме такси), железнодорожным транспортом общего пользования региональных линий эконом-класса.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4. Материал</w:t>
      </w:r>
      <w:r>
        <w:rPr>
          <w:color w:val="000000"/>
        </w:rPr>
        <w:t>ьная помощь на проезд оказывается учащимся и студентам на период с 1 сентября по 30 июня, но не ранее чем со дня подачи заявления об оказании материальной помощи на проезд (далее – заявление) со всеми необходимыми документами.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5. Решение об оказании матери</w:t>
      </w:r>
      <w:r>
        <w:rPr>
          <w:color w:val="000000"/>
        </w:rPr>
        <w:t>альной помощи на проезд конкретному учащемуся (студенту) и ее размере принимается постоянно действующей комиссией по оказанию материальной помощи на проезд, создаваемой в учреждении образования (далее – комиссия). Комиссию возглавляет руководитель учрежден</w:t>
      </w:r>
      <w:r>
        <w:rPr>
          <w:color w:val="000000"/>
        </w:rPr>
        <w:t>ия образования, который является ее председателем.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В состав комиссии включаются заместители руководителя и руководители структурных подразделений учреждения образования, представители первичных профсоюзных организаций учащихся и студентов, первичных органи</w:t>
      </w:r>
      <w:r>
        <w:rPr>
          <w:color w:val="000000"/>
        </w:rPr>
        <w:t>заций общественного объединения «Белорусский республиканский союз молодежи», органов самоуправления, иные работники учреждения образования.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Решение комиссии принимается коллегиально и оформляется протоколом.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На основании решения комиссии издается приказ ру</w:t>
      </w:r>
      <w:r>
        <w:rPr>
          <w:color w:val="000000"/>
        </w:rPr>
        <w:t>ководителя учреждения образования об оказании материальной помощи на проезд учащимся и студентам, в котором указываются период оказания данной помощи и ее размер.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6. Для получения материальной помощи на проезд учащиеся и студенты подают в комиссию заявлени</w:t>
      </w:r>
      <w:r>
        <w:rPr>
          <w:color w:val="000000"/>
        </w:rPr>
        <w:t>е.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К заявлению прилагаются: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сведения о доходах каждого члена семьи учащегося (студента) за последние 12 месяцев, предшествующих месяцу подачи заявления;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проездные документы за месяц, предшествующий месяцу обращения за материальной помощью на проезд.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Справк</w:t>
      </w:r>
      <w:r>
        <w:rPr>
          <w:color w:val="000000"/>
        </w:rPr>
        <w:t>а о занимаемом в данном населенном пункте жилом помещении, месте жительства и составе семьи (с указанием сведений о месте жительства и составе семьи) учащегося (студента), а также членов его семьи (в случае, если члены семьи не зарегистрированы по месту жи</w:t>
      </w:r>
      <w:r>
        <w:rPr>
          <w:color w:val="000000"/>
        </w:rPr>
        <w:t>тельства учащегося (студента) представляется по желанию самим учащимся (студентом) либо запрашивается учреждением образования самостоятельно.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Указанные документы, кроме проездных документов, представляются в комиссию один раз при подаче заявления. Проездны</w:t>
      </w:r>
      <w:r>
        <w:rPr>
          <w:color w:val="000000"/>
        </w:rPr>
        <w:t>е документы представляются не позднее 5-го числа месяца, следующего за месяцем, в котором совершена поездка.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При непредставлении необходимых документов заявление не рассматривается.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lastRenderedPageBreak/>
        <w:t xml:space="preserve">7. Учет доходов и расчет среднедушевого дохода семьи учащегося (студента) </w:t>
      </w:r>
      <w:r>
        <w:rPr>
          <w:color w:val="000000"/>
        </w:rPr>
        <w:t>для оказания материальной помощи на проезд производится в порядке, установленном Правительством Республики Беларусь для предоставления государственной адресной социальной помощи, с учетом состава семьи, определенного настоящим Положением.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Для целей настоящ</w:t>
      </w:r>
      <w:r>
        <w:rPr>
          <w:color w:val="000000"/>
        </w:rPr>
        <w:t>его Положения при определении среднедушевого дохода семьи учащегося (студента) в составе семьи учитываются для учащегося (студента):</w:t>
      </w:r>
    </w:p>
    <w:p w:rsidR="00000000" w:rsidRDefault="008F6BF4">
      <w:pPr>
        <w:pStyle w:val="newncpi"/>
        <w:rPr>
          <w:color w:val="000000"/>
        </w:rPr>
      </w:pPr>
      <w:bookmarkStart w:id="12" w:name="a18"/>
      <w:bookmarkEnd w:id="12"/>
      <w:r>
        <w:rPr>
          <w:color w:val="000000"/>
        </w:rPr>
        <w:t>не состоящего в браке, – его мать и отец, находящиеся на их иждивении дети, не достигшие 18 лет, а также дети старше 18 лет</w:t>
      </w:r>
      <w:r>
        <w:rPr>
          <w:color w:val="000000"/>
        </w:rPr>
        <w:t>, получающие общее среднее, специальное, профессионально-техническое, среднее специальное и высшее образование в дневной форме получения образования, или являющиеся инвалидами с детства I и II группы, получающие социальные пенсии;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состоящего в браке, – его</w:t>
      </w:r>
      <w:r>
        <w:rPr>
          <w:color w:val="000000"/>
        </w:rPr>
        <w:t xml:space="preserve"> жена (муж), находящиеся на их иждивении дети, указанные в абзаце втором настоящей части;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не состоящего в браке и имеющего детей, находящихся на его иждивении, – дети, указанные в абзаце втором настоящей части.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8. Решение об оказании материальной помощи на</w:t>
      </w:r>
      <w:r>
        <w:rPr>
          <w:color w:val="000000"/>
        </w:rPr>
        <w:t xml:space="preserve"> проезд и ее размере принимается комиссией в течение 5 рабочих дней со дня подачи заявления со всеми необходимыми документами.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9. Выплата материальной помощи на проезд производится в порядке и сроки, установленные в учреждении образования для выплаты стипе</w:t>
      </w:r>
      <w:r>
        <w:rPr>
          <w:color w:val="000000"/>
        </w:rPr>
        <w:t>ндии.</w:t>
      </w:r>
    </w:p>
    <w:p w:rsidR="00000000" w:rsidRDefault="008F6BF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6BF4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6BF4">
            <w:pPr>
              <w:pStyle w:val="append1"/>
              <w:rPr>
                <w:color w:val="000000"/>
              </w:rPr>
            </w:pPr>
            <w:bookmarkStart w:id="13" w:name="a8"/>
            <w:bookmarkEnd w:id="13"/>
            <w:r>
              <w:rPr>
                <w:color w:val="000000"/>
              </w:rPr>
              <w:t>Приложение</w:t>
            </w:r>
          </w:p>
          <w:p w:rsidR="00000000" w:rsidRDefault="008F6BF4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8F6BF4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28.03.2012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274</w:t>
            </w:r>
          </w:p>
        </w:tc>
      </w:tr>
    </w:tbl>
    <w:p w:rsidR="00000000" w:rsidRDefault="008F6BF4">
      <w:pPr>
        <w:pStyle w:val="titlep"/>
        <w:jc w:val="left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утративших силу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постановлений</w:t>
      </w:r>
      <w:r>
        <w:rPr>
          <w:color w:val="000000"/>
        </w:rPr>
        <w:t xml:space="preserve"> Совета Министров Республики Беларусь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1 марта 2007 г. № </w:t>
      </w:r>
      <w:r>
        <w:rPr>
          <w:color w:val="000000"/>
        </w:rPr>
        <w:t>271 «О бесплатном обеспечении продуктами питания детей первых двух лет жизни» (Национальный реестр правовых актов Республики Беларусь, 2007 г., № 58, 5/24824).</w:t>
      </w:r>
    </w:p>
    <w:p w:rsidR="00000000" w:rsidRDefault="008F6BF4">
      <w:pPr>
        <w:pStyle w:val="point"/>
        <w:rPr>
          <w:color w:val="000000"/>
        </w:rPr>
      </w:pPr>
      <w:bookmarkStart w:id="14" w:name="a42"/>
      <w:bookmarkEnd w:id="14"/>
      <w:r>
        <w:rPr>
          <w:color w:val="000000"/>
        </w:rPr>
        <w:t>2.</w:t>
      </w:r>
      <w:r>
        <w:rPr>
          <w:color w:val="000000"/>
        </w:rPr>
        <w:t> </w:t>
      </w:r>
      <w:r>
        <w:rPr>
          <w:color w:val="000000"/>
        </w:rPr>
        <w:t>Подпункт 1.54 пункта 1 постановления Совета Министров Республики Беларусь от 17 декабря 2007 </w:t>
      </w:r>
      <w:r>
        <w:rPr>
          <w:color w:val="000000"/>
        </w:rPr>
        <w:t>г. № 1747 «Об изменении и признании утратившими силу некоторых постановлений Совета Министров Республики Беларусь по вопросам организации работы с гражданами» (Национальный реестр правовых актов Республики Беларусь, 2008 г., № 6, 5/26438).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 </w:t>
      </w:r>
      <w:r>
        <w:rPr>
          <w:color w:val="000000"/>
        </w:rPr>
        <w:t>Постановление</w:t>
      </w:r>
      <w:r>
        <w:rPr>
          <w:color w:val="000000"/>
        </w:rPr>
        <w:t xml:space="preserve"> Совета Министров Республики Беларусь от 27 декабря 2007 г. № 1839 «О внесении изменений в постановление Совета Министров Республики Беларусь от 1 марта 2007 г. № 271» (Национальный реестр правовых актов Республики Беларусь, 2008 г., № 4, 5/26483).</w:t>
      </w:r>
    </w:p>
    <w:p w:rsidR="00000000" w:rsidRDefault="008F6BF4">
      <w:pPr>
        <w:pStyle w:val="point"/>
        <w:rPr>
          <w:color w:val="000000"/>
        </w:rPr>
      </w:pPr>
      <w:bookmarkStart w:id="15" w:name="a43"/>
      <w:bookmarkEnd w:id="15"/>
      <w:r>
        <w:rPr>
          <w:color w:val="000000"/>
        </w:rPr>
        <w:t>4.</w:t>
      </w:r>
      <w:r>
        <w:rPr>
          <w:color w:val="000000"/>
        </w:rPr>
        <w:t> </w:t>
      </w:r>
      <w:r>
        <w:rPr>
          <w:color w:val="000000"/>
        </w:rPr>
        <w:t>Подп</w:t>
      </w:r>
      <w:r>
        <w:rPr>
          <w:color w:val="000000"/>
        </w:rPr>
        <w:t>ункт 2.15 пункта 2 постановления Совета Министров Республики Беларусь от 18 февраля 2008 г. № 221 «Об утверждении Положения о государственной службе занятости населения и внесении изменений и дополнений в некоторые постановления Совета Министров Республики</w:t>
      </w:r>
      <w:r>
        <w:rPr>
          <w:color w:val="000000"/>
        </w:rPr>
        <w:t xml:space="preserve"> Беларусь» (Национальный реестр правовых актов Республики Беларусь, 2008 г., № 53, 5/26825).</w:t>
      </w:r>
    </w:p>
    <w:p w:rsidR="00000000" w:rsidRDefault="008F6BF4">
      <w:pPr>
        <w:pStyle w:val="point"/>
        <w:rPr>
          <w:color w:val="000000"/>
        </w:rPr>
      </w:pPr>
      <w:bookmarkStart w:id="16" w:name="a44"/>
      <w:bookmarkEnd w:id="16"/>
      <w:r>
        <w:rPr>
          <w:color w:val="000000"/>
        </w:rPr>
        <w:lastRenderedPageBreak/>
        <w:t>5.</w:t>
      </w:r>
      <w:r>
        <w:rPr>
          <w:color w:val="000000"/>
        </w:rPr>
        <w:t> </w:t>
      </w:r>
      <w:r>
        <w:rPr>
          <w:color w:val="000000"/>
        </w:rPr>
        <w:t>Подпункт 2.3 пункта 2 постановления Совета Министров Республики Беларусь от 11 марта 2008 г. № 374 «О некоторых вопросах государственной поддержки населения» (Н</w:t>
      </w:r>
      <w:r>
        <w:rPr>
          <w:color w:val="000000"/>
        </w:rPr>
        <w:t>ациональный реестр правовых актов Республики Беларусь, 2008 г., № 68, 5/27331).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> </w:t>
      </w:r>
      <w:r>
        <w:rPr>
          <w:color w:val="000000"/>
        </w:rPr>
        <w:t xml:space="preserve">Подпункт 1.2 пункта 1 постановления Совета Министров Республики Беларусь от 20 мая 2008 г. № 708 «О внесении изменений в некоторые постановления Совета Министров Республики </w:t>
      </w:r>
      <w:r>
        <w:rPr>
          <w:color w:val="000000"/>
        </w:rPr>
        <w:t>Беларусь по вопросам социальной поддержки семей при рождении тройни и более детей» (Национальный реестр правовых актов Республики Беларусь, 2008 г., № 123, 5/27675).</w:t>
      </w:r>
    </w:p>
    <w:p w:rsidR="00000000" w:rsidRDefault="008F6BF4">
      <w:pPr>
        <w:pStyle w:val="point"/>
        <w:rPr>
          <w:color w:val="000000"/>
        </w:rPr>
      </w:pPr>
      <w:bookmarkStart w:id="17" w:name="a35"/>
      <w:bookmarkEnd w:id="17"/>
      <w:r>
        <w:rPr>
          <w:color w:val="000000"/>
        </w:rPr>
        <w:t>7.</w:t>
      </w:r>
      <w:r>
        <w:rPr>
          <w:color w:val="000000"/>
        </w:rPr>
        <w:t> </w:t>
      </w:r>
      <w:r>
        <w:rPr>
          <w:color w:val="000000"/>
        </w:rPr>
        <w:t>Подпункт 1.56 пункта 1 постановления Совета Министров Республики Беларусь от 23 декабря</w:t>
      </w:r>
      <w:r>
        <w:rPr>
          <w:color w:val="000000"/>
        </w:rPr>
        <w:t xml:space="preserve"> 2008 г. № 2010 «О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Беларусь» (Национальный реестр правовых актов Республики Беларусь, 2009 г., № 14, 5/29066).</w:t>
      </w:r>
    </w:p>
    <w:p w:rsidR="00000000" w:rsidRDefault="008F6BF4">
      <w:pPr>
        <w:pStyle w:val="point"/>
        <w:rPr>
          <w:color w:val="000000"/>
        </w:rPr>
      </w:pPr>
      <w:bookmarkStart w:id="18" w:name="a45"/>
      <w:bookmarkEnd w:id="18"/>
      <w:r>
        <w:rPr>
          <w:color w:val="000000"/>
        </w:rPr>
        <w:t>8</w:t>
      </w:r>
      <w:r>
        <w:rPr>
          <w:color w:val="000000"/>
        </w:rPr>
        <w:t>.</w:t>
      </w:r>
      <w:r>
        <w:rPr>
          <w:color w:val="000000"/>
        </w:rPr>
        <w:t> </w:t>
      </w:r>
      <w:r>
        <w:rPr>
          <w:color w:val="000000"/>
        </w:rPr>
        <w:t xml:space="preserve">Пункт 1 постановления Совета Министров Республики Беларусь от 17 декабря 2009 г. № 1658 «О некоторых мерах по реализации Указа Президента Республики Беларусь от 14 сентября 2009 г. № 458» (Национальный реестр правовых актов Республики Беларусь, 2009 г., </w:t>
      </w:r>
      <w:r>
        <w:rPr>
          <w:color w:val="000000"/>
        </w:rPr>
        <w:t>№ 305, 5/30930).</w:t>
      </w:r>
    </w:p>
    <w:p w:rsidR="00000000" w:rsidRDefault="008F6BF4">
      <w:pPr>
        <w:pStyle w:val="point"/>
        <w:rPr>
          <w:color w:val="000000"/>
        </w:rPr>
      </w:pPr>
      <w:bookmarkStart w:id="19" w:name="a40"/>
      <w:bookmarkEnd w:id="19"/>
      <w:r>
        <w:rPr>
          <w:color w:val="000000"/>
        </w:rPr>
        <w:t>9.</w:t>
      </w:r>
      <w:r>
        <w:rPr>
          <w:color w:val="000000"/>
        </w:rPr>
        <w:t> </w:t>
      </w:r>
      <w:r>
        <w:rPr>
          <w:color w:val="000000"/>
        </w:rPr>
        <w:t>Подпункт 1.16 пункта 1 постановления Совета Министров Республики Беларусь от 12 мая 2010 г. № 702 «О внесении изменений, дополнений и признании утратившими силу некоторых постановлений Совета Министров Республики Беларусь по вопросам на</w:t>
      </w:r>
      <w:r>
        <w:rPr>
          <w:color w:val="000000"/>
        </w:rPr>
        <w:t>логообложения» (Национальный реестр правовых актов Республики Беларусь, 2010 г., № 120, 5/31820).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> </w:t>
      </w:r>
      <w:r>
        <w:rPr>
          <w:color w:val="000000"/>
        </w:rPr>
        <w:t xml:space="preserve">Постановление Совета Министров Республики Беларусь от 2 августа 2010 г. № 1144 «О внесении изменений в постановление Совета Министров Республики Беларусь </w:t>
      </w:r>
      <w:r>
        <w:rPr>
          <w:color w:val="000000"/>
        </w:rPr>
        <w:t>от 1 марта 2007 г. № 271» (Национальный реестр правовых актов Республики Беларусь, 2010 г., № 188, 5/32292).</w:t>
      </w:r>
    </w:p>
    <w:p w:rsidR="00000000" w:rsidRDefault="008F6BF4">
      <w:pPr>
        <w:pStyle w:val="point"/>
        <w:rPr>
          <w:color w:val="000000"/>
        </w:rPr>
      </w:pPr>
      <w:bookmarkStart w:id="20" w:name="a34"/>
      <w:bookmarkEnd w:id="20"/>
      <w:r>
        <w:rPr>
          <w:color w:val="000000"/>
        </w:rPr>
        <w:t>11.</w:t>
      </w:r>
      <w:r>
        <w:rPr>
          <w:color w:val="000000"/>
        </w:rPr>
        <w:t> </w:t>
      </w:r>
      <w:r>
        <w:rPr>
          <w:color w:val="000000"/>
        </w:rPr>
        <w:t>Подпункт 1.15 пункта 1 постановления Совета Министров Республики Беларусь от 9 июля 2011 г. № 936 «О внесении изменений и дополнений в некоторы</w:t>
      </w:r>
      <w:r>
        <w:rPr>
          <w:color w:val="000000"/>
        </w:rPr>
        <w:t>е постановления Совета Министров Республики Беларусь по вопросам образования» (Национальный реестр правовых актов Республики Беларусь, 2011 г., № 81, 5/34137).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12.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20 июля 2011 г. № 975 «О внесении изме</w:t>
      </w:r>
      <w:r>
        <w:rPr>
          <w:color w:val="000000"/>
        </w:rPr>
        <w:t>нений и дополнений в постановление Совета Министров Республики Беларусь от 17 декабря 2009 г. № 1658» (Национальный реестр правовых актов Республики Беларусь, 2011 г., № 84, 5/34185).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13.</w:t>
      </w:r>
      <w:r>
        <w:rPr>
          <w:color w:val="000000"/>
        </w:rPr>
        <w:t> </w:t>
      </w:r>
      <w:r>
        <w:rPr>
          <w:color w:val="000000"/>
        </w:rPr>
        <w:t xml:space="preserve">Постановление </w:t>
      </w:r>
      <w:r>
        <w:rPr>
          <w:color w:val="000000"/>
        </w:rPr>
        <w:t>Совета Министров Республики Беларусь от 7 сентября 2011 г. № 1196 «О внесении дополнений в постановление Совета Министров Республики Беларусь от 1 марта 2007 г. № 271» (Национальный реестр правовых актов Республики Беларусь, 2011 г., № 103, 5/34414).</w:t>
      </w:r>
    </w:p>
    <w:p w:rsidR="00000000" w:rsidRDefault="008F6BF4">
      <w:pPr>
        <w:pStyle w:val="point"/>
        <w:rPr>
          <w:color w:val="000000"/>
        </w:rPr>
      </w:pPr>
      <w:bookmarkStart w:id="21" w:name="a41"/>
      <w:bookmarkEnd w:id="21"/>
      <w:r>
        <w:rPr>
          <w:color w:val="000000"/>
        </w:rPr>
        <w:t>14.</w:t>
      </w:r>
      <w:r>
        <w:rPr>
          <w:color w:val="000000"/>
        </w:rPr>
        <w:t> </w:t>
      </w:r>
      <w:r>
        <w:rPr>
          <w:color w:val="000000"/>
        </w:rPr>
        <w:t>П</w:t>
      </w:r>
      <w:r>
        <w:rPr>
          <w:color w:val="000000"/>
        </w:rPr>
        <w:t>одпункт 1.39 пункта 1 постановления Совета Министров Республики Беларусь от 9 декабря 2011 г. № 1663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</w:t>
      </w:r>
      <w:r>
        <w:rPr>
          <w:color w:val="000000"/>
        </w:rPr>
        <w:t xml:space="preserve"> 2011 г., № 142, 5/34918).</w:t>
      </w:r>
    </w:p>
    <w:p w:rsidR="00000000" w:rsidRDefault="008F6BF4">
      <w:pPr>
        <w:pStyle w:val="point"/>
        <w:rPr>
          <w:color w:val="000000"/>
        </w:rPr>
      </w:pPr>
      <w:r>
        <w:rPr>
          <w:color w:val="000000"/>
        </w:rPr>
        <w:t>15. Подпункты</w:t>
      </w:r>
      <w:r>
        <w:rPr>
          <w:color w:val="000000"/>
        </w:rPr>
        <w:t xml:space="preserve"> </w:t>
      </w:r>
      <w:r>
        <w:rPr>
          <w:color w:val="000000"/>
        </w:rPr>
        <w:t>1.5 и</w:t>
      </w:r>
      <w:r>
        <w:rPr>
          <w:color w:val="000000"/>
        </w:rPr>
        <w:t xml:space="preserve"> </w:t>
      </w:r>
      <w:r>
        <w:rPr>
          <w:color w:val="000000"/>
        </w:rPr>
        <w:t>1.11 пункта 1 постановления Совета Министров Республики Беларусь от 6 февраля 2012 г. № 123 «О внесении дополнений и изменений в некоторые постановления Совета Министров Республики Беларусь» (Национальный реес</w:t>
      </w:r>
      <w:r>
        <w:rPr>
          <w:color w:val="000000"/>
        </w:rPr>
        <w:t>тр правовых актов Республики Беларусь, 2012 г., № 20, 5/35229).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09"/>
    <w:rsid w:val="008F6BF4"/>
    <w:rsid w:val="00A0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5227</Words>
  <Characters>29796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Якушева</dc:creator>
  <cp:lastModifiedBy>Елена Якушева</cp:lastModifiedBy>
  <cp:revision>2</cp:revision>
  <dcterms:created xsi:type="dcterms:W3CDTF">2025-03-25T07:42:00Z</dcterms:created>
  <dcterms:modified xsi:type="dcterms:W3CDTF">2025-03-25T07:42:00Z</dcterms:modified>
</cp:coreProperties>
</file>