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F501D" w14:textId="2EE5619D" w:rsidR="003D7142" w:rsidRPr="0066632F" w:rsidRDefault="003D7142" w:rsidP="0066632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b/>
          <w:bCs/>
          <w:sz w:val="30"/>
          <w:szCs w:val="30"/>
        </w:rPr>
        <w:t>У</w:t>
      </w:r>
      <w:r w:rsidR="0066632F" w:rsidRPr="0066632F">
        <w:rPr>
          <w:rFonts w:ascii="Times New Roman" w:hAnsi="Times New Roman" w:cs="Times New Roman"/>
          <w:b/>
          <w:bCs/>
          <w:sz w:val="30"/>
          <w:szCs w:val="30"/>
        </w:rPr>
        <w:t>величен размер стандартных налоговых вычетов, предоставляемых при исчислении подоходного налога</w:t>
      </w:r>
      <w:r w:rsidR="0066632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6632F" w:rsidRPr="0066632F">
        <w:rPr>
          <w:rFonts w:ascii="Times New Roman" w:hAnsi="Times New Roman" w:cs="Times New Roman"/>
          <w:b/>
          <w:bCs/>
          <w:sz w:val="30"/>
          <w:szCs w:val="30"/>
        </w:rPr>
        <w:t>в 2026 году</w:t>
      </w:r>
    </w:p>
    <w:p w14:paraId="4C91721A" w14:textId="457CC440" w:rsidR="003D7142" w:rsidRPr="0066632F" w:rsidRDefault="003D7142" w:rsidP="0066632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 </w:t>
      </w:r>
    </w:p>
    <w:p w14:paraId="5E8198CD" w14:textId="4842FDEB" w:rsidR="003D7142" w:rsidRPr="0066632F" w:rsidRDefault="003D7142" w:rsidP="00B24A6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В 2026 году стандартные налоговые вычеты предоставляются:</w:t>
      </w:r>
    </w:p>
    <w:p w14:paraId="0ED81C21" w14:textId="08CF45F5" w:rsidR="003D7142" w:rsidRPr="0066632F" w:rsidRDefault="003D7142" w:rsidP="00B24A6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1.</w:t>
      </w:r>
      <w:r w:rsidR="0066632F">
        <w:rPr>
          <w:rFonts w:ascii="Times New Roman" w:hAnsi="Times New Roman" w:cs="Times New Roman"/>
          <w:sz w:val="30"/>
          <w:szCs w:val="30"/>
        </w:rPr>
        <w:t> </w:t>
      </w:r>
      <w:r w:rsidRPr="0066632F">
        <w:rPr>
          <w:rFonts w:ascii="Times New Roman" w:hAnsi="Times New Roman" w:cs="Times New Roman"/>
          <w:sz w:val="30"/>
          <w:szCs w:val="30"/>
        </w:rPr>
        <w:t>П</w:t>
      </w:r>
      <w:r w:rsidR="003B04E1" w:rsidRPr="0066632F">
        <w:rPr>
          <w:rFonts w:ascii="Times New Roman" w:hAnsi="Times New Roman" w:cs="Times New Roman"/>
          <w:sz w:val="30"/>
          <w:szCs w:val="30"/>
        </w:rPr>
        <w:t>лательщикам</w:t>
      </w:r>
      <w:r w:rsidRPr="0066632F">
        <w:rPr>
          <w:rFonts w:ascii="Times New Roman" w:hAnsi="Times New Roman" w:cs="Times New Roman"/>
          <w:sz w:val="30"/>
          <w:szCs w:val="30"/>
        </w:rPr>
        <w:t xml:space="preserve"> – в размере 216,0 </w:t>
      </w:r>
      <w:r w:rsidR="001F0E31">
        <w:rPr>
          <w:rFonts w:ascii="Times New Roman" w:hAnsi="Times New Roman" w:cs="Times New Roman"/>
          <w:sz w:val="30"/>
          <w:szCs w:val="30"/>
        </w:rPr>
        <w:t>рублей</w:t>
      </w:r>
      <w:r w:rsidRPr="0066632F">
        <w:rPr>
          <w:rFonts w:ascii="Times New Roman" w:hAnsi="Times New Roman" w:cs="Times New Roman"/>
          <w:sz w:val="30"/>
          <w:szCs w:val="30"/>
        </w:rPr>
        <w:t>, если размер подлежащего налогообложению дохода за месяц не превышает 1</w:t>
      </w:r>
      <w:r w:rsidR="00BF090D">
        <w:rPr>
          <w:rFonts w:ascii="Times New Roman" w:hAnsi="Times New Roman" w:cs="Times New Roman"/>
          <w:sz w:val="30"/>
          <w:szCs w:val="30"/>
        </w:rPr>
        <w:t> </w:t>
      </w:r>
      <w:r w:rsidRPr="0066632F">
        <w:rPr>
          <w:rFonts w:ascii="Times New Roman" w:hAnsi="Times New Roman" w:cs="Times New Roman"/>
          <w:sz w:val="30"/>
          <w:szCs w:val="30"/>
        </w:rPr>
        <w:t xml:space="preserve">308,0 </w:t>
      </w:r>
      <w:r w:rsidR="001F0E31">
        <w:rPr>
          <w:rFonts w:ascii="Times New Roman" w:hAnsi="Times New Roman" w:cs="Times New Roman"/>
          <w:sz w:val="30"/>
          <w:szCs w:val="30"/>
        </w:rPr>
        <w:t>рублей</w:t>
      </w:r>
      <w:r w:rsidRPr="0066632F">
        <w:rPr>
          <w:rFonts w:ascii="Times New Roman" w:hAnsi="Times New Roman" w:cs="Times New Roman"/>
          <w:sz w:val="30"/>
          <w:szCs w:val="30"/>
        </w:rPr>
        <w:t xml:space="preserve"> </w:t>
      </w:r>
      <w:r w:rsidRPr="001F0E31">
        <w:rPr>
          <w:rFonts w:ascii="Times New Roman" w:hAnsi="Times New Roman" w:cs="Times New Roman"/>
          <w:i/>
          <w:iCs/>
          <w:sz w:val="30"/>
          <w:szCs w:val="30"/>
        </w:rPr>
        <w:t>(в</w:t>
      </w:r>
      <w:r w:rsidR="001F0E31">
        <w:rPr>
          <w:rFonts w:ascii="Times New Roman" w:hAnsi="Times New Roman" w:cs="Times New Roman"/>
          <w:i/>
          <w:iCs/>
          <w:sz w:val="30"/>
          <w:szCs w:val="30"/>
        </w:rPr>
        <w:t> </w:t>
      </w:r>
      <w:r w:rsidRPr="001F0E31">
        <w:rPr>
          <w:rFonts w:ascii="Times New Roman" w:hAnsi="Times New Roman" w:cs="Times New Roman"/>
          <w:i/>
          <w:iCs/>
          <w:sz w:val="30"/>
          <w:szCs w:val="30"/>
        </w:rPr>
        <w:t>2025</w:t>
      </w:r>
      <w:r w:rsidR="001F0E31" w:rsidRPr="001F0E31">
        <w:rPr>
          <w:rFonts w:ascii="Times New Roman" w:hAnsi="Times New Roman" w:cs="Times New Roman"/>
          <w:i/>
          <w:iCs/>
          <w:sz w:val="30"/>
          <w:szCs w:val="30"/>
        </w:rPr>
        <w:t> </w:t>
      </w:r>
      <w:r w:rsidRPr="001F0E31">
        <w:rPr>
          <w:rFonts w:ascii="Times New Roman" w:hAnsi="Times New Roman" w:cs="Times New Roman"/>
          <w:i/>
          <w:iCs/>
          <w:sz w:val="30"/>
          <w:szCs w:val="30"/>
        </w:rPr>
        <w:t>г.</w:t>
      </w:r>
      <w:r w:rsidR="00005DA6" w:rsidRPr="001F0E31">
        <w:rPr>
          <w:rFonts w:ascii="Times New Roman" w:hAnsi="Times New Roman" w:cs="Times New Roman"/>
          <w:i/>
          <w:iCs/>
          <w:sz w:val="30"/>
          <w:szCs w:val="30"/>
        </w:rPr>
        <w:t>,</w:t>
      </w:r>
      <w:r w:rsidRPr="001F0E31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005DA6" w:rsidRPr="001F0E31">
        <w:rPr>
          <w:rFonts w:ascii="Times New Roman" w:hAnsi="Times New Roman" w:cs="Times New Roman"/>
          <w:i/>
          <w:iCs/>
          <w:sz w:val="30"/>
          <w:szCs w:val="30"/>
        </w:rPr>
        <w:t xml:space="preserve">соответственно, </w:t>
      </w:r>
      <w:r w:rsidR="001F0E31" w:rsidRPr="001F0E31">
        <w:rPr>
          <w:rFonts w:ascii="Times New Roman" w:hAnsi="Times New Roman" w:cs="Times New Roman"/>
          <w:i/>
          <w:iCs/>
          <w:sz w:val="30"/>
          <w:szCs w:val="30"/>
        </w:rPr>
        <w:t xml:space="preserve">– </w:t>
      </w:r>
      <w:r w:rsidRPr="001F0E31">
        <w:rPr>
          <w:rFonts w:ascii="Times New Roman" w:hAnsi="Times New Roman" w:cs="Times New Roman"/>
          <w:i/>
          <w:iCs/>
          <w:sz w:val="30"/>
          <w:szCs w:val="30"/>
        </w:rPr>
        <w:t xml:space="preserve">192,0 </w:t>
      </w:r>
      <w:r w:rsidR="001F0E31" w:rsidRPr="001F0E31">
        <w:rPr>
          <w:rFonts w:ascii="Times New Roman" w:hAnsi="Times New Roman" w:cs="Times New Roman"/>
          <w:i/>
          <w:iCs/>
          <w:sz w:val="30"/>
          <w:szCs w:val="30"/>
        </w:rPr>
        <w:t>рубл</w:t>
      </w:r>
      <w:r w:rsidR="00463F7F">
        <w:rPr>
          <w:rFonts w:ascii="Times New Roman" w:hAnsi="Times New Roman" w:cs="Times New Roman"/>
          <w:i/>
          <w:iCs/>
          <w:sz w:val="30"/>
          <w:szCs w:val="30"/>
        </w:rPr>
        <w:t>я</w:t>
      </w:r>
      <w:r w:rsidRPr="001F0E31">
        <w:rPr>
          <w:rFonts w:ascii="Times New Roman" w:hAnsi="Times New Roman" w:cs="Times New Roman"/>
          <w:i/>
          <w:iCs/>
          <w:sz w:val="30"/>
          <w:szCs w:val="30"/>
        </w:rPr>
        <w:t xml:space="preserve"> и 1</w:t>
      </w:r>
      <w:r w:rsidR="001F0E31" w:rsidRPr="001F0E31">
        <w:rPr>
          <w:rFonts w:ascii="Times New Roman" w:hAnsi="Times New Roman" w:cs="Times New Roman"/>
          <w:i/>
          <w:iCs/>
          <w:sz w:val="30"/>
          <w:szCs w:val="30"/>
        </w:rPr>
        <w:t> </w:t>
      </w:r>
      <w:r w:rsidR="00005DA6" w:rsidRPr="001F0E31">
        <w:rPr>
          <w:rFonts w:ascii="Times New Roman" w:hAnsi="Times New Roman" w:cs="Times New Roman"/>
          <w:i/>
          <w:iCs/>
          <w:sz w:val="30"/>
          <w:szCs w:val="30"/>
        </w:rPr>
        <w:t>164</w:t>
      </w:r>
      <w:r w:rsidRPr="001F0E31">
        <w:rPr>
          <w:rFonts w:ascii="Times New Roman" w:hAnsi="Times New Roman" w:cs="Times New Roman"/>
          <w:i/>
          <w:iCs/>
          <w:sz w:val="30"/>
          <w:szCs w:val="30"/>
        </w:rPr>
        <w:t xml:space="preserve">,0 </w:t>
      </w:r>
      <w:r w:rsidR="001F0E31" w:rsidRPr="001F0E31">
        <w:rPr>
          <w:rFonts w:ascii="Times New Roman" w:hAnsi="Times New Roman" w:cs="Times New Roman"/>
          <w:i/>
          <w:iCs/>
          <w:sz w:val="30"/>
          <w:szCs w:val="30"/>
        </w:rPr>
        <w:t>рубл</w:t>
      </w:r>
      <w:r w:rsidR="00463F7F">
        <w:rPr>
          <w:rFonts w:ascii="Times New Roman" w:hAnsi="Times New Roman" w:cs="Times New Roman"/>
          <w:i/>
          <w:iCs/>
          <w:sz w:val="30"/>
          <w:szCs w:val="30"/>
        </w:rPr>
        <w:t>я</w:t>
      </w:r>
      <w:r w:rsidRPr="001F0E31">
        <w:rPr>
          <w:rFonts w:ascii="Times New Roman" w:hAnsi="Times New Roman" w:cs="Times New Roman"/>
          <w:i/>
          <w:iCs/>
          <w:sz w:val="30"/>
          <w:szCs w:val="30"/>
        </w:rPr>
        <w:t>)</w:t>
      </w:r>
      <w:r w:rsidRPr="0066632F">
        <w:rPr>
          <w:rFonts w:ascii="Times New Roman" w:hAnsi="Times New Roman" w:cs="Times New Roman"/>
          <w:sz w:val="30"/>
          <w:szCs w:val="30"/>
        </w:rPr>
        <w:t>.</w:t>
      </w:r>
    </w:p>
    <w:p w14:paraId="53DF8CB1" w14:textId="05D741DF" w:rsidR="003D7142" w:rsidRPr="0066632F" w:rsidRDefault="003D7142" w:rsidP="00B24A6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2.</w:t>
      </w:r>
      <w:r w:rsidR="0066632F">
        <w:rPr>
          <w:rFonts w:ascii="Times New Roman" w:hAnsi="Times New Roman" w:cs="Times New Roman"/>
          <w:sz w:val="30"/>
          <w:szCs w:val="30"/>
        </w:rPr>
        <w:t> </w:t>
      </w:r>
      <w:r w:rsidR="003B04E1" w:rsidRPr="0066632F">
        <w:rPr>
          <w:rFonts w:ascii="Times New Roman" w:hAnsi="Times New Roman" w:cs="Times New Roman"/>
          <w:sz w:val="30"/>
          <w:szCs w:val="30"/>
        </w:rPr>
        <w:t>Родителям (усыновителям, удочерителям) на ребенка до 18 лет и (или) каждого иждивенца</w:t>
      </w:r>
      <w:r w:rsidRPr="0066632F">
        <w:rPr>
          <w:rFonts w:ascii="Times New Roman" w:hAnsi="Times New Roman" w:cs="Times New Roman"/>
          <w:sz w:val="30"/>
          <w:szCs w:val="30"/>
        </w:rPr>
        <w:t xml:space="preserve"> </w:t>
      </w:r>
      <w:r w:rsidR="001F0E31" w:rsidRPr="0066632F">
        <w:rPr>
          <w:rFonts w:ascii="Times New Roman" w:hAnsi="Times New Roman" w:cs="Times New Roman"/>
          <w:sz w:val="30"/>
          <w:szCs w:val="30"/>
        </w:rPr>
        <w:t xml:space="preserve">– </w:t>
      </w:r>
      <w:r w:rsidRPr="0066632F">
        <w:rPr>
          <w:rFonts w:ascii="Times New Roman" w:hAnsi="Times New Roman" w:cs="Times New Roman"/>
          <w:sz w:val="30"/>
          <w:szCs w:val="30"/>
        </w:rPr>
        <w:t xml:space="preserve">63,0 </w:t>
      </w:r>
      <w:r w:rsidR="001F0E31">
        <w:rPr>
          <w:rFonts w:ascii="Times New Roman" w:hAnsi="Times New Roman" w:cs="Times New Roman"/>
          <w:sz w:val="30"/>
          <w:szCs w:val="30"/>
        </w:rPr>
        <w:t>рубл</w:t>
      </w:r>
      <w:r w:rsidR="00463F7F">
        <w:rPr>
          <w:rFonts w:ascii="Times New Roman" w:hAnsi="Times New Roman" w:cs="Times New Roman"/>
          <w:sz w:val="30"/>
          <w:szCs w:val="30"/>
        </w:rPr>
        <w:t>я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(в 2025г. – 56,0 </w:t>
      </w:r>
      <w:r w:rsidR="001F0E31" w:rsidRPr="00BF090D">
        <w:rPr>
          <w:rFonts w:ascii="Times New Roman" w:hAnsi="Times New Roman" w:cs="Times New Roman"/>
          <w:i/>
          <w:iCs/>
          <w:sz w:val="30"/>
          <w:szCs w:val="30"/>
        </w:rPr>
        <w:t>рублей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>).</w:t>
      </w:r>
    </w:p>
    <w:p w14:paraId="42254176" w14:textId="5B2074DB" w:rsidR="003D7142" w:rsidRPr="0066632F" w:rsidRDefault="003D7142" w:rsidP="00B24A6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3.</w:t>
      </w:r>
      <w:r w:rsidR="0066632F">
        <w:rPr>
          <w:rFonts w:ascii="Times New Roman" w:hAnsi="Times New Roman" w:cs="Times New Roman"/>
          <w:sz w:val="30"/>
          <w:szCs w:val="30"/>
        </w:rPr>
        <w:t> </w:t>
      </w:r>
      <w:r w:rsidR="003B04E1" w:rsidRPr="0066632F">
        <w:rPr>
          <w:rFonts w:ascii="Times New Roman" w:hAnsi="Times New Roman" w:cs="Times New Roman"/>
          <w:sz w:val="30"/>
          <w:szCs w:val="30"/>
        </w:rPr>
        <w:t xml:space="preserve">Вдове (вдовцу), одинокому родителю, приемному родителю, опекуну или попечителю </w:t>
      </w:r>
      <w:r w:rsidR="001F0E31" w:rsidRPr="0066632F">
        <w:rPr>
          <w:rFonts w:ascii="Times New Roman" w:hAnsi="Times New Roman" w:cs="Times New Roman"/>
          <w:sz w:val="30"/>
          <w:szCs w:val="30"/>
        </w:rPr>
        <w:t xml:space="preserve">– </w:t>
      </w:r>
      <w:r w:rsidR="003B04E1" w:rsidRPr="0066632F">
        <w:rPr>
          <w:rFonts w:ascii="Times New Roman" w:hAnsi="Times New Roman" w:cs="Times New Roman"/>
          <w:sz w:val="30"/>
          <w:szCs w:val="30"/>
        </w:rPr>
        <w:t xml:space="preserve">на каждого ребенка до 18 лет и (или) каждого иждивенца </w:t>
      </w:r>
      <w:r w:rsidR="001F0E31" w:rsidRPr="0066632F">
        <w:rPr>
          <w:rFonts w:ascii="Times New Roman" w:hAnsi="Times New Roman" w:cs="Times New Roman"/>
          <w:sz w:val="30"/>
          <w:szCs w:val="30"/>
        </w:rPr>
        <w:t xml:space="preserve">– </w:t>
      </w:r>
      <w:r w:rsidRPr="0066632F">
        <w:rPr>
          <w:rFonts w:ascii="Times New Roman" w:hAnsi="Times New Roman" w:cs="Times New Roman"/>
          <w:sz w:val="30"/>
          <w:szCs w:val="30"/>
        </w:rPr>
        <w:t xml:space="preserve">120,0 </w:t>
      </w:r>
      <w:r w:rsidR="001F0E31">
        <w:rPr>
          <w:rFonts w:ascii="Times New Roman" w:hAnsi="Times New Roman" w:cs="Times New Roman"/>
          <w:sz w:val="30"/>
          <w:szCs w:val="30"/>
        </w:rPr>
        <w:t>рублей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 (в 2025</w:t>
      </w:r>
      <w:r w:rsidR="001F0E31" w:rsidRPr="00BF090D">
        <w:rPr>
          <w:rFonts w:ascii="Times New Roman" w:hAnsi="Times New Roman" w:cs="Times New Roman"/>
          <w:i/>
          <w:iCs/>
          <w:sz w:val="30"/>
          <w:szCs w:val="30"/>
        </w:rPr>
        <w:t> 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г. – 107,0 </w:t>
      </w:r>
      <w:r w:rsidR="001F0E31" w:rsidRPr="00BF090D">
        <w:rPr>
          <w:rFonts w:ascii="Times New Roman" w:hAnsi="Times New Roman" w:cs="Times New Roman"/>
          <w:i/>
          <w:iCs/>
          <w:sz w:val="30"/>
          <w:szCs w:val="30"/>
        </w:rPr>
        <w:t>рублей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>).</w:t>
      </w:r>
    </w:p>
    <w:p w14:paraId="6B205C18" w14:textId="072FD77E" w:rsidR="003C3EE3" w:rsidRPr="0066632F" w:rsidRDefault="003D7142" w:rsidP="00B24A6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4.</w:t>
      </w:r>
      <w:r w:rsidR="0066632F">
        <w:rPr>
          <w:rFonts w:ascii="Times New Roman" w:hAnsi="Times New Roman" w:cs="Times New Roman"/>
          <w:sz w:val="30"/>
          <w:szCs w:val="30"/>
        </w:rPr>
        <w:t> </w:t>
      </w:r>
      <w:r w:rsidR="003B04E1" w:rsidRPr="0066632F">
        <w:rPr>
          <w:rFonts w:ascii="Times New Roman" w:hAnsi="Times New Roman" w:cs="Times New Roman"/>
          <w:sz w:val="30"/>
          <w:szCs w:val="30"/>
        </w:rPr>
        <w:t>Родителям (усыновителям, удочерителям), имеющим двух и более детей до 18 лет или детей-инвалидов в возрасте до 18 лет,</w:t>
      </w:r>
      <w:r w:rsidR="0036377D" w:rsidRPr="0066632F">
        <w:rPr>
          <w:rFonts w:ascii="Times New Roman" w:hAnsi="Times New Roman" w:cs="Times New Roman"/>
          <w:sz w:val="30"/>
          <w:szCs w:val="30"/>
        </w:rPr>
        <w:t xml:space="preserve"> указанным в части восьмой подпункта 1.2 пункта 1 статьи 209 Налогового кодекса</w:t>
      </w:r>
      <w:r w:rsidR="003B04E1" w:rsidRPr="0066632F">
        <w:rPr>
          <w:rFonts w:ascii="Times New Roman" w:hAnsi="Times New Roman" w:cs="Times New Roman"/>
          <w:sz w:val="30"/>
          <w:szCs w:val="30"/>
        </w:rPr>
        <w:t xml:space="preserve"> </w:t>
      </w:r>
      <w:r w:rsidR="001F0E31" w:rsidRPr="0066632F">
        <w:rPr>
          <w:rFonts w:ascii="Times New Roman" w:hAnsi="Times New Roman" w:cs="Times New Roman"/>
          <w:sz w:val="30"/>
          <w:szCs w:val="30"/>
        </w:rPr>
        <w:t xml:space="preserve">– </w:t>
      </w:r>
      <w:r w:rsidR="003B04E1" w:rsidRPr="0066632F">
        <w:rPr>
          <w:rFonts w:ascii="Times New Roman" w:hAnsi="Times New Roman" w:cs="Times New Roman"/>
          <w:sz w:val="30"/>
          <w:szCs w:val="30"/>
        </w:rPr>
        <w:t xml:space="preserve">на каждого ребенка – </w:t>
      </w:r>
      <w:r w:rsidR="003C3EE3" w:rsidRPr="0066632F">
        <w:rPr>
          <w:rFonts w:ascii="Times New Roman" w:hAnsi="Times New Roman" w:cs="Times New Roman"/>
          <w:sz w:val="30"/>
          <w:szCs w:val="30"/>
        </w:rPr>
        <w:t xml:space="preserve">120,0 </w:t>
      </w:r>
      <w:r w:rsidR="001F0E31">
        <w:rPr>
          <w:rFonts w:ascii="Times New Roman" w:hAnsi="Times New Roman" w:cs="Times New Roman"/>
          <w:sz w:val="30"/>
          <w:szCs w:val="30"/>
        </w:rPr>
        <w:t>рублей</w:t>
      </w:r>
      <w:r w:rsidR="003C3EE3"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 (в 2025</w:t>
      </w:r>
      <w:r w:rsidR="001F0E31" w:rsidRPr="00BF090D">
        <w:rPr>
          <w:rFonts w:ascii="Times New Roman" w:hAnsi="Times New Roman" w:cs="Times New Roman"/>
          <w:i/>
          <w:iCs/>
          <w:sz w:val="30"/>
          <w:szCs w:val="30"/>
        </w:rPr>
        <w:t> </w:t>
      </w:r>
      <w:r w:rsidR="003C3EE3"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г. – 107,0 </w:t>
      </w:r>
      <w:r w:rsidR="001F0E31" w:rsidRPr="00BF090D">
        <w:rPr>
          <w:rFonts w:ascii="Times New Roman" w:hAnsi="Times New Roman" w:cs="Times New Roman"/>
          <w:i/>
          <w:iCs/>
          <w:sz w:val="30"/>
          <w:szCs w:val="30"/>
        </w:rPr>
        <w:t>рублей</w:t>
      </w:r>
      <w:r w:rsidR="003C3EE3" w:rsidRPr="00BF090D">
        <w:rPr>
          <w:rFonts w:ascii="Times New Roman" w:hAnsi="Times New Roman" w:cs="Times New Roman"/>
          <w:i/>
          <w:iCs/>
          <w:sz w:val="30"/>
          <w:szCs w:val="30"/>
        </w:rPr>
        <w:t>).</w:t>
      </w:r>
    </w:p>
    <w:p w14:paraId="02A31C73" w14:textId="094F0AF8" w:rsidR="003B04E1" w:rsidRPr="0066632F" w:rsidRDefault="003B04E1" w:rsidP="00B24A6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5.</w:t>
      </w:r>
      <w:r w:rsidR="0066632F">
        <w:rPr>
          <w:rFonts w:ascii="Times New Roman" w:hAnsi="Times New Roman" w:cs="Times New Roman"/>
          <w:sz w:val="30"/>
          <w:szCs w:val="30"/>
        </w:rPr>
        <w:t> </w:t>
      </w:r>
      <w:r w:rsidRPr="0066632F">
        <w:rPr>
          <w:rFonts w:ascii="Times New Roman" w:hAnsi="Times New Roman" w:cs="Times New Roman"/>
          <w:sz w:val="30"/>
          <w:szCs w:val="30"/>
        </w:rPr>
        <w:t xml:space="preserve">Инвалидам </w:t>
      </w:r>
      <w:r w:rsidRPr="0066632F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66632F">
        <w:rPr>
          <w:rFonts w:ascii="Times New Roman" w:hAnsi="Times New Roman" w:cs="Times New Roman"/>
          <w:sz w:val="30"/>
          <w:szCs w:val="30"/>
        </w:rPr>
        <w:t xml:space="preserve"> и </w:t>
      </w:r>
      <w:r w:rsidRPr="0066632F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66632F">
        <w:rPr>
          <w:rFonts w:ascii="Times New Roman" w:hAnsi="Times New Roman" w:cs="Times New Roman"/>
          <w:sz w:val="30"/>
          <w:szCs w:val="30"/>
        </w:rPr>
        <w:t xml:space="preserve"> групп, инвалидам с детства, афганцам, отдельным категориям чернобыльцев и </w:t>
      </w:r>
      <w:r w:rsidRPr="001F0E31">
        <w:rPr>
          <w:rFonts w:ascii="Times New Roman" w:hAnsi="Times New Roman" w:cs="Times New Roman"/>
          <w:sz w:val="30"/>
          <w:szCs w:val="30"/>
          <w:lang w:val="be-BY"/>
        </w:rPr>
        <w:t>другим</w:t>
      </w:r>
      <w:r w:rsidRPr="0066632F">
        <w:rPr>
          <w:rFonts w:ascii="Times New Roman" w:hAnsi="Times New Roman" w:cs="Times New Roman"/>
          <w:sz w:val="30"/>
          <w:szCs w:val="30"/>
        </w:rPr>
        <w:t xml:space="preserve"> плательщикам, указанным в подп. 1.3 ст. 209 Налогового кодекса – 306,0 </w:t>
      </w:r>
      <w:r w:rsidR="001F0E31">
        <w:rPr>
          <w:rFonts w:ascii="Times New Roman" w:hAnsi="Times New Roman" w:cs="Times New Roman"/>
          <w:sz w:val="30"/>
          <w:szCs w:val="30"/>
        </w:rPr>
        <w:t>рублей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 (в 2025</w:t>
      </w:r>
      <w:r w:rsidR="001F0E31" w:rsidRPr="00BF090D">
        <w:rPr>
          <w:rFonts w:ascii="Times New Roman" w:hAnsi="Times New Roman" w:cs="Times New Roman"/>
          <w:i/>
          <w:iCs/>
          <w:sz w:val="30"/>
          <w:szCs w:val="30"/>
        </w:rPr>
        <w:t> 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г. – 272,0 </w:t>
      </w:r>
      <w:r w:rsidR="001F0E31" w:rsidRPr="00BF090D">
        <w:rPr>
          <w:rFonts w:ascii="Times New Roman" w:hAnsi="Times New Roman" w:cs="Times New Roman"/>
          <w:i/>
          <w:iCs/>
          <w:sz w:val="30"/>
          <w:szCs w:val="30"/>
        </w:rPr>
        <w:t>рубл</w:t>
      </w:r>
      <w:r w:rsidR="00463F7F">
        <w:rPr>
          <w:rFonts w:ascii="Times New Roman" w:hAnsi="Times New Roman" w:cs="Times New Roman"/>
          <w:i/>
          <w:iCs/>
          <w:sz w:val="30"/>
          <w:szCs w:val="30"/>
        </w:rPr>
        <w:t>я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>).</w:t>
      </w:r>
    </w:p>
    <w:p w14:paraId="63B9C6B3" w14:textId="386479A7" w:rsidR="003D7142" w:rsidRPr="0066632F" w:rsidRDefault="003B04E1" w:rsidP="00B24A6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6.</w:t>
      </w:r>
      <w:r w:rsidR="0066632F">
        <w:rPr>
          <w:rFonts w:ascii="Times New Roman" w:hAnsi="Times New Roman" w:cs="Times New Roman"/>
          <w:sz w:val="30"/>
          <w:szCs w:val="30"/>
        </w:rPr>
        <w:t> </w:t>
      </w:r>
      <w:r w:rsidRPr="0066632F">
        <w:rPr>
          <w:rFonts w:ascii="Times New Roman" w:hAnsi="Times New Roman" w:cs="Times New Roman"/>
          <w:sz w:val="30"/>
          <w:szCs w:val="30"/>
        </w:rPr>
        <w:t xml:space="preserve">Молодым специалистам, молодым рабочим (служащим), </w:t>
      </w:r>
      <w:r w:rsidR="003D7142" w:rsidRPr="0066632F">
        <w:rPr>
          <w:rFonts w:ascii="Times New Roman" w:hAnsi="Times New Roman" w:cs="Times New Roman"/>
          <w:sz w:val="30"/>
          <w:szCs w:val="30"/>
        </w:rPr>
        <w:t xml:space="preserve">указанным в </w:t>
      </w:r>
      <w:r w:rsidR="003D7142" w:rsidRPr="001F0E31">
        <w:rPr>
          <w:rFonts w:ascii="Times New Roman" w:hAnsi="Times New Roman" w:cs="Times New Roman"/>
          <w:sz w:val="30"/>
          <w:szCs w:val="30"/>
        </w:rPr>
        <w:t>подп</w:t>
      </w:r>
      <w:r w:rsidR="0036377D" w:rsidRPr="001F0E31">
        <w:rPr>
          <w:rFonts w:ascii="Times New Roman" w:hAnsi="Times New Roman" w:cs="Times New Roman"/>
          <w:sz w:val="30"/>
          <w:szCs w:val="30"/>
        </w:rPr>
        <w:t>ункте</w:t>
      </w:r>
      <w:r w:rsidR="003D7142" w:rsidRPr="0066632F">
        <w:rPr>
          <w:rFonts w:ascii="Times New Roman" w:hAnsi="Times New Roman" w:cs="Times New Roman"/>
          <w:sz w:val="30"/>
          <w:szCs w:val="30"/>
        </w:rPr>
        <w:t xml:space="preserve"> 1.4 </w:t>
      </w:r>
      <w:r w:rsidR="003D7142" w:rsidRPr="001F0E31">
        <w:rPr>
          <w:rFonts w:ascii="Times New Roman" w:hAnsi="Times New Roman" w:cs="Times New Roman"/>
          <w:sz w:val="30"/>
          <w:szCs w:val="30"/>
        </w:rPr>
        <w:t>ст</w:t>
      </w:r>
      <w:r w:rsidR="0036377D" w:rsidRPr="001F0E31">
        <w:rPr>
          <w:rFonts w:ascii="Times New Roman" w:hAnsi="Times New Roman" w:cs="Times New Roman"/>
          <w:sz w:val="30"/>
          <w:szCs w:val="30"/>
        </w:rPr>
        <w:t>атьи</w:t>
      </w:r>
      <w:r w:rsidR="003D7142" w:rsidRPr="0066632F">
        <w:rPr>
          <w:rFonts w:ascii="Times New Roman" w:hAnsi="Times New Roman" w:cs="Times New Roman"/>
          <w:sz w:val="30"/>
          <w:szCs w:val="30"/>
        </w:rPr>
        <w:t xml:space="preserve"> 209 </w:t>
      </w:r>
      <w:r w:rsidRPr="0066632F">
        <w:rPr>
          <w:rFonts w:ascii="Times New Roman" w:hAnsi="Times New Roman" w:cs="Times New Roman"/>
          <w:sz w:val="30"/>
          <w:szCs w:val="30"/>
        </w:rPr>
        <w:t xml:space="preserve">Налогового кодекса </w:t>
      </w:r>
      <w:r w:rsidR="001F0E31">
        <w:rPr>
          <w:rFonts w:ascii="Times New Roman" w:hAnsi="Times New Roman" w:cs="Times New Roman"/>
          <w:sz w:val="30"/>
          <w:szCs w:val="30"/>
        </w:rPr>
        <w:t xml:space="preserve">– </w:t>
      </w:r>
      <w:r w:rsidR="003D7142" w:rsidRPr="0066632F">
        <w:rPr>
          <w:rFonts w:ascii="Times New Roman" w:hAnsi="Times New Roman" w:cs="Times New Roman"/>
          <w:sz w:val="30"/>
          <w:szCs w:val="30"/>
        </w:rPr>
        <w:t>860</w:t>
      </w:r>
      <w:r w:rsidRPr="0066632F">
        <w:rPr>
          <w:rFonts w:ascii="Times New Roman" w:hAnsi="Times New Roman" w:cs="Times New Roman"/>
          <w:sz w:val="30"/>
          <w:szCs w:val="30"/>
        </w:rPr>
        <w:t xml:space="preserve">,0 </w:t>
      </w:r>
      <w:r w:rsidR="001F0E31">
        <w:rPr>
          <w:rFonts w:ascii="Times New Roman" w:hAnsi="Times New Roman" w:cs="Times New Roman"/>
          <w:sz w:val="30"/>
          <w:szCs w:val="30"/>
        </w:rPr>
        <w:t>рублей</w:t>
      </w:r>
      <w:r w:rsidRPr="0066632F">
        <w:rPr>
          <w:rFonts w:ascii="Times New Roman" w:hAnsi="Times New Roman" w:cs="Times New Roman"/>
          <w:sz w:val="30"/>
          <w:szCs w:val="30"/>
        </w:rPr>
        <w:t xml:space="preserve"> 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>(в 2025</w:t>
      </w:r>
      <w:r w:rsidR="00463F7F">
        <w:rPr>
          <w:rFonts w:ascii="Times New Roman" w:hAnsi="Times New Roman" w:cs="Times New Roman"/>
          <w:i/>
          <w:iCs/>
          <w:sz w:val="30"/>
          <w:szCs w:val="30"/>
        </w:rPr>
        <w:t> 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г. </w:t>
      </w:r>
      <w:r w:rsidR="00BF090D"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– </w:t>
      </w:r>
      <w:r w:rsidR="003D7142" w:rsidRPr="00BF090D">
        <w:rPr>
          <w:rFonts w:ascii="Times New Roman" w:hAnsi="Times New Roman" w:cs="Times New Roman"/>
          <w:i/>
          <w:iCs/>
          <w:sz w:val="30"/>
          <w:szCs w:val="30"/>
        </w:rPr>
        <w:t>730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 xml:space="preserve">,0 </w:t>
      </w:r>
      <w:r w:rsidR="001F0E31" w:rsidRPr="00BF090D">
        <w:rPr>
          <w:rFonts w:ascii="Times New Roman" w:hAnsi="Times New Roman" w:cs="Times New Roman"/>
          <w:i/>
          <w:iCs/>
          <w:sz w:val="30"/>
          <w:szCs w:val="30"/>
        </w:rPr>
        <w:t>рублей</w:t>
      </w:r>
      <w:r w:rsidRPr="00BF090D">
        <w:rPr>
          <w:rFonts w:ascii="Times New Roman" w:hAnsi="Times New Roman" w:cs="Times New Roman"/>
          <w:i/>
          <w:iCs/>
          <w:sz w:val="30"/>
          <w:szCs w:val="30"/>
        </w:rPr>
        <w:t>)</w:t>
      </w:r>
      <w:r w:rsidR="003C3EE3" w:rsidRPr="00BF090D"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181C282E" w14:textId="77777777" w:rsidR="0066632F" w:rsidRPr="0066632F" w:rsidRDefault="0066632F" w:rsidP="0066632F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0B3E3C5D" w14:textId="77777777" w:rsidR="0066632F" w:rsidRPr="0066632F" w:rsidRDefault="0066632F" w:rsidP="0066632F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D9E727B" w14:textId="77777777" w:rsidR="0066632F" w:rsidRPr="0066632F" w:rsidRDefault="0066632F" w:rsidP="0066632F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66632F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6632F" w:rsidRPr="00666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42"/>
    <w:rsid w:val="00005DA6"/>
    <w:rsid w:val="000A25B6"/>
    <w:rsid w:val="001F0E31"/>
    <w:rsid w:val="0036377D"/>
    <w:rsid w:val="003B04E1"/>
    <w:rsid w:val="003C3EE3"/>
    <w:rsid w:val="003D7142"/>
    <w:rsid w:val="00463F7F"/>
    <w:rsid w:val="005003A0"/>
    <w:rsid w:val="0066632F"/>
    <w:rsid w:val="00793CFA"/>
    <w:rsid w:val="009331C3"/>
    <w:rsid w:val="009A1BAC"/>
    <w:rsid w:val="00B24A62"/>
    <w:rsid w:val="00BF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8ACDF"/>
  <w15:chartTrackingRefBased/>
  <w15:docId w15:val="{D22D5CC3-A6D0-4F36-8051-E69D68AF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C3EE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Чеброва Ирина Петровна</dc:creator>
  <cp:keywords/>
  <dc:description/>
  <cp:lastModifiedBy>Соловьев Александр Анатольевич</cp:lastModifiedBy>
  <cp:revision>4</cp:revision>
  <cp:lastPrinted>2026-02-03T06:47:00Z</cp:lastPrinted>
  <dcterms:created xsi:type="dcterms:W3CDTF">2026-02-06T12:57:00Z</dcterms:created>
  <dcterms:modified xsi:type="dcterms:W3CDTF">2026-09-11T11:48:00Z</dcterms:modified>
</cp:coreProperties>
</file>