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21F5F" w14:textId="1AFC1E15" w:rsidR="00280A24" w:rsidRDefault="00E77967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Обязанность применения единого налога при предоставлении мест для краткосрочного проживания</w:t>
      </w:r>
      <w:r w:rsidR="007A28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2023 году</w:t>
      </w:r>
    </w:p>
    <w:p w14:paraId="074D4BC4" w14:textId="7D1DBA7C" w:rsidR="00E77967" w:rsidRPr="00E77967" w:rsidRDefault="00E77967" w:rsidP="00E7796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 xml:space="preserve">Для индивидуальных предпринимателей, осуществляющих деятельность по предоставлению мест для краткосрочного проживания, установлена </w:t>
      </w:r>
      <w:r w:rsidRPr="006921D0">
        <w:rPr>
          <w:rFonts w:ascii="Times New Roman" w:hAnsi="Times New Roman" w:cs="Times New Roman"/>
          <w:b/>
          <w:bCs/>
          <w:sz w:val="30"/>
          <w:szCs w:val="30"/>
        </w:rPr>
        <w:t xml:space="preserve">обязанность применения </w:t>
      </w:r>
      <w:r w:rsidRPr="006921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системы уплаты единого налога</w:t>
      </w: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 </w:t>
      </w:r>
      <w:r w:rsidRPr="00E77967">
        <w:rPr>
          <w:rFonts w:ascii="Times New Roman" w:hAnsi="Times New Roman" w:cs="Times New Roman"/>
          <w:sz w:val="30"/>
          <w:szCs w:val="30"/>
        </w:rPr>
        <w:t>индивидуальных предпринимателей и иных физических лиц в порядке и на условиях, определенных в главе 33 Налогового кодекса.</w:t>
      </w:r>
    </w:p>
    <w:p w14:paraId="2E69D56D" w14:textId="77777777" w:rsidR="00686B87" w:rsidRDefault="00F07427" w:rsidP="00F07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 xml:space="preserve">Индивидуальные предприниматели, осуществляющие в первом квартале 2023 года деятельность по предоставлению мест для краткосрочного проживания, обязаны в срок </w:t>
      </w:r>
      <w:r w:rsidRPr="006921D0">
        <w:rPr>
          <w:rFonts w:ascii="Times New Roman" w:hAnsi="Times New Roman" w:cs="Times New Roman"/>
          <w:b/>
          <w:bCs/>
          <w:sz w:val="30"/>
          <w:szCs w:val="30"/>
        </w:rPr>
        <w:t>не позднее 31.01.2023</w:t>
      </w:r>
      <w:r w:rsidRPr="001919EE">
        <w:rPr>
          <w:rFonts w:ascii="Times New Roman" w:hAnsi="Times New Roman" w:cs="Times New Roman"/>
          <w:sz w:val="30"/>
          <w:szCs w:val="30"/>
        </w:rPr>
        <w:t xml:space="preserve"> </w:t>
      </w:r>
      <w:r w:rsidRPr="006921D0">
        <w:rPr>
          <w:rFonts w:ascii="Times New Roman" w:hAnsi="Times New Roman" w:cs="Times New Roman"/>
          <w:sz w:val="30"/>
          <w:szCs w:val="30"/>
          <w:u w:val="single"/>
        </w:rPr>
        <w:t>представить в налоговый орган налоговую декларацию (расчет)</w:t>
      </w:r>
      <w:r w:rsidRPr="001919EE">
        <w:rPr>
          <w:rFonts w:ascii="Times New Roman" w:hAnsi="Times New Roman" w:cs="Times New Roman"/>
          <w:sz w:val="30"/>
          <w:szCs w:val="30"/>
        </w:rPr>
        <w:t xml:space="preserve"> по единому налогу за первый квартал 2023 года и </w:t>
      </w:r>
      <w:r w:rsidRPr="006921D0">
        <w:rPr>
          <w:rFonts w:ascii="Times New Roman" w:hAnsi="Times New Roman" w:cs="Times New Roman"/>
          <w:b/>
          <w:bCs/>
          <w:sz w:val="30"/>
          <w:szCs w:val="30"/>
        </w:rPr>
        <w:t>произвести уплату</w:t>
      </w:r>
      <w:r w:rsidRPr="001919EE">
        <w:rPr>
          <w:rFonts w:ascii="Times New Roman" w:hAnsi="Times New Roman" w:cs="Times New Roman"/>
          <w:sz w:val="30"/>
          <w:szCs w:val="30"/>
        </w:rPr>
        <w:t xml:space="preserve"> единого налога: </w:t>
      </w:r>
    </w:p>
    <w:p w14:paraId="2CD1F508" w14:textId="37833E0D" w:rsidR="00686B87" w:rsidRDefault="00F07427" w:rsidP="00F07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 xml:space="preserve">за январь 2023 года </w:t>
      </w:r>
      <w:r w:rsidR="00686B87" w:rsidRPr="001919EE">
        <w:rPr>
          <w:rFonts w:ascii="Times New Roman" w:hAnsi="Times New Roman" w:cs="Times New Roman"/>
          <w:sz w:val="30"/>
          <w:szCs w:val="30"/>
        </w:rPr>
        <w:t xml:space="preserve">по ставкам единого налога, предусмотренным приложением 24 к Налоговому кодексу в редакции, действовавшей по 31 декабря 2022 г. </w:t>
      </w:r>
      <w:r w:rsidRPr="001919EE">
        <w:rPr>
          <w:rFonts w:ascii="Times New Roman" w:hAnsi="Times New Roman" w:cs="Times New Roman"/>
          <w:sz w:val="30"/>
          <w:szCs w:val="30"/>
        </w:rPr>
        <w:t xml:space="preserve">- </w:t>
      </w:r>
      <w:r w:rsidRPr="006921D0">
        <w:rPr>
          <w:rFonts w:ascii="Times New Roman" w:hAnsi="Times New Roman" w:cs="Times New Roman"/>
          <w:sz w:val="30"/>
          <w:szCs w:val="30"/>
          <w:u w:val="single"/>
        </w:rPr>
        <w:t>в срок не позднее 01.02.2023</w:t>
      </w:r>
      <w:r w:rsidRPr="001919EE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4A4E179D" w14:textId="64C63BE0" w:rsidR="00F07427" w:rsidRPr="001919EE" w:rsidRDefault="00F07427" w:rsidP="00F07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>за февраль и за март 2023 года</w:t>
      </w:r>
      <w:r w:rsidR="00686B87">
        <w:rPr>
          <w:rFonts w:ascii="Times New Roman" w:hAnsi="Times New Roman" w:cs="Times New Roman"/>
          <w:sz w:val="30"/>
          <w:szCs w:val="30"/>
        </w:rPr>
        <w:t xml:space="preserve"> по</w:t>
      </w:r>
      <w:r w:rsidRPr="001919EE">
        <w:rPr>
          <w:rFonts w:ascii="Times New Roman" w:hAnsi="Times New Roman" w:cs="Times New Roman"/>
          <w:sz w:val="30"/>
          <w:szCs w:val="30"/>
        </w:rPr>
        <w:t xml:space="preserve"> </w:t>
      </w:r>
      <w:r w:rsidR="00686B87" w:rsidRPr="001919EE">
        <w:rPr>
          <w:rFonts w:ascii="Times New Roman" w:hAnsi="Times New Roman" w:cs="Times New Roman"/>
          <w:sz w:val="30"/>
          <w:szCs w:val="30"/>
        </w:rPr>
        <w:t>ставкам единого налога, предусмотренным приложением 24 к Налоговому кодексу в редакции, действ</w:t>
      </w:r>
      <w:r w:rsidR="00686B87">
        <w:rPr>
          <w:rFonts w:ascii="Times New Roman" w:hAnsi="Times New Roman" w:cs="Times New Roman"/>
          <w:sz w:val="30"/>
          <w:szCs w:val="30"/>
        </w:rPr>
        <w:t>ующей с 1 января</w:t>
      </w:r>
      <w:r w:rsidR="00686B87" w:rsidRPr="001919EE">
        <w:rPr>
          <w:rFonts w:ascii="Times New Roman" w:hAnsi="Times New Roman" w:cs="Times New Roman"/>
          <w:sz w:val="30"/>
          <w:szCs w:val="30"/>
        </w:rPr>
        <w:t xml:space="preserve"> 202</w:t>
      </w:r>
      <w:r w:rsidR="00686B87">
        <w:rPr>
          <w:rFonts w:ascii="Times New Roman" w:hAnsi="Times New Roman" w:cs="Times New Roman"/>
          <w:sz w:val="30"/>
          <w:szCs w:val="30"/>
        </w:rPr>
        <w:t>3</w:t>
      </w:r>
      <w:r w:rsidR="00686B87" w:rsidRPr="001919EE">
        <w:rPr>
          <w:rFonts w:ascii="Times New Roman" w:hAnsi="Times New Roman" w:cs="Times New Roman"/>
          <w:sz w:val="30"/>
          <w:szCs w:val="30"/>
        </w:rPr>
        <w:t xml:space="preserve"> г.</w:t>
      </w:r>
      <w:r w:rsidRPr="001919EE">
        <w:rPr>
          <w:rFonts w:ascii="Times New Roman" w:hAnsi="Times New Roman" w:cs="Times New Roman"/>
          <w:sz w:val="30"/>
          <w:szCs w:val="30"/>
        </w:rPr>
        <w:t xml:space="preserve">– </w:t>
      </w:r>
      <w:r w:rsidRPr="006921D0">
        <w:rPr>
          <w:rFonts w:ascii="Times New Roman" w:hAnsi="Times New Roman" w:cs="Times New Roman"/>
          <w:sz w:val="30"/>
          <w:szCs w:val="30"/>
          <w:u w:val="single"/>
        </w:rPr>
        <w:t>в сроки, установленные пунктом 1 статьи 343 Налогового кодекса</w:t>
      </w:r>
      <w:r w:rsidRPr="001919EE">
        <w:rPr>
          <w:rFonts w:ascii="Times New Roman" w:hAnsi="Times New Roman" w:cs="Times New Roman"/>
          <w:sz w:val="30"/>
          <w:szCs w:val="30"/>
        </w:rPr>
        <w:t>.</w:t>
      </w:r>
    </w:p>
    <w:p w14:paraId="1F6394BF" w14:textId="633D3E0D" w:rsidR="00F07427" w:rsidRDefault="00F07427" w:rsidP="00E77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F137CEE" w14:textId="7F222695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F6CC1" w14:textId="77777777" w:rsidR="00B84B98" w:rsidRDefault="00B84B98" w:rsidP="003E6FB6">
      <w:pPr>
        <w:spacing w:after="0" w:line="240" w:lineRule="auto"/>
      </w:pPr>
      <w:r>
        <w:separator/>
      </w:r>
    </w:p>
  </w:endnote>
  <w:endnote w:type="continuationSeparator" w:id="0">
    <w:p w14:paraId="783ECCD1" w14:textId="77777777" w:rsidR="00B84B98" w:rsidRDefault="00B84B98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5D0EE" w14:textId="77777777" w:rsidR="00B84B98" w:rsidRDefault="00B84B98" w:rsidP="003E6FB6">
      <w:pPr>
        <w:spacing w:after="0" w:line="240" w:lineRule="auto"/>
      </w:pPr>
      <w:r>
        <w:separator/>
      </w:r>
    </w:p>
  </w:footnote>
  <w:footnote w:type="continuationSeparator" w:id="0">
    <w:p w14:paraId="00A45D52" w14:textId="77777777" w:rsidR="00B84B98" w:rsidRDefault="00B84B98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972F2"/>
    <w:multiLevelType w:val="multilevel"/>
    <w:tmpl w:val="F05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B6447"/>
    <w:rsid w:val="000C5755"/>
    <w:rsid w:val="000D4706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19EE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0A24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B87"/>
    <w:rsid w:val="00686CB9"/>
    <w:rsid w:val="0069167E"/>
    <w:rsid w:val="00691FCC"/>
    <w:rsid w:val="006921D0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2826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0AA6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84B98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151C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77967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07427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90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9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50</cp:revision>
  <cp:lastPrinted>2023-01-06T08:41:00Z</cp:lastPrinted>
  <dcterms:created xsi:type="dcterms:W3CDTF">2021-06-16T07:37:00Z</dcterms:created>
  <dcterms:modified xsi:type="dcterms:W3CDTF">2023-01-09T09:27:00Z</dcterms:modified>
</cp:coreProperties>
</file>