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2B" w:rsidRPr="001900E9" w:rsidRDefault="00BE2319" w:rsidP="00360F77">
      <w:pPr>
        <w:ind w:firstLine="0"/>
        <w:rPr>
          <w:b/>
        </w:rPr>
      </w:pPr>
      <w:r w:rsidRPr="001900E9">
        <w:rPr>
          <w:b/>
        </w:rPr>
        <w:t>Вниманию</w:t>
      </w:r>
    </w:p>
    <w:p w:rsidR="00CE022B" w:rsidRPr="001900E9" w:rsidRDefault="001900E9" w:rsidP="00360F77">
      <w:pPr>
        <w:ind w:firstLine="0"/>
        <w:rPr>
          <w:b/>
        </w:rPr>
      </w:pPr>
      <w:r w:rsidRPr="001900E9">
        <w:rPr>
          <w:b/>
        </w:rPr>
        <w:t>субъектов хозяйствования</w:t>
      </w:r>
      <w:r w:rsidR="00CE022B" w:rsidRPr="001900E9">
        <w:rPr>
          <w:b/>
        </w:rPr>
        <w:t>,</w:t>
      </w:r>
    </w:p>
    <w:p w:rsidR="001900E9" w:rsidRPr="001900E9" w:rsidRDefault="001900E9" w:rsidP="00360F77">
      <w:pPr>
        <w:ind w:firstLine="0"/>
        <w:rPr>
          <w:b/>
        </w:rPr>
      </w:pPr>
      <w:proofErr w:type="gramStart"/>
      <w:r w:rsidRPr="001900E9">
        <w:rPr>
          <w:b/>
        </w:rPr>
        <w:t>приобретающих</w:t>
      </w:r>
      <w:proofErr w:type="gramEnd"/>
      <w:r w:rsidRPr="001900E9">
        <w:rPr>
          <w:b/>
        </w:rPr>
        <w:t xml:space="preserve"> товары (работы, услуги),</w:t>
      </w:r>
    </w:p>
    <w:p w:rsidR="001900E9" w:rsidRPr="001900E9" w:rsidRDefault="001900E9" w:rsidP="00360F77">
      <w:pPr>
        <w:ind w:firstLine="0"/>
        <w:rPr>
          <w:b/>
        </w:rPr>
      </w:pPr>
      <w:r w:rsidRPr="001900E9">
        <w:rPr>
          <w:b/>
        </w:rPr>
        <w:t>имущественные права на территории</w:t>
      </w:r>
    </w:p>
    <w:p w:rsidR="00BE2319" w:rsidRPr="001900E9" w:rsidRDefault="001900E9" w:rsidP="00360F77">
      <w:pPr>
        <w:ind w:firstLine="0"/>
        <w:rPr>
          <w:b/>
        </w:rPr>
      </w:pPr>
      <w:r w:rsidRPr="001900E9">
        <w:rPr>
          <w:b/>
        </w:rPr>
        <w:t xml:space="preserve">Республики Беларусь у </w:t>
      </w:r>
      <w:proofErr w:type="gramStart"/>
      <w:r w:rsidRPr="001900E9">
        <w:rPr>
          <w:b/>
        </w:rPr>
        <w:t>иностранных</w:t>
      </w:r>
      <w:proofErr w:type="gramEnd"/>
    </w:p>
    <w:p w:rsidR="001900E9" w:rsidRPr="00360F77" w:rsidRDefault="001900E9" w:rsidP="00360F77">
      <w:pPr>
        <w:ind w:firstLine="0"/>
      </w:pPr>
      <w:r w:rsidRPr="001900E9">
        <w:rPr>
          <w:b/>
        </w:rPr>
        <w:t>индивидуальных предпринимателей</w:t>
      </w:r>
    </w:p>
    <w:p w:rsidR="00BE2319" w:rsidRDefault="00BE2319" w:rsidP="00360F77">
      <w:pPr>
        <w:ind w:left="709" w:firstLine="0"/>
      </w:pPr>
    </w:p>
    <w:p w:rsidR="00967691" w:rsidRPr="00967691" w:rsidRDefault="00967691" w:rsidP="00965099">
      <w:pPr>
        <w:spacing w:after="240" w:line="208" w:lineRule="atLeast"/>
        <w:ind w:firstLine="708"/>
        <w:textAlignment w:val="baseline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С учетом изменений, внесенных в </w:t>
      </w:r>
      <w:r w:rsidR="00A41F96">
        <w:rPr>
          <w:rFonts w:eastAsia="Times New Roman"/>
          <w:lang w:eastAsia="ru-RU"/>
        </w:rPr>
        <w:t>Н</w:t>
      </w:r>
      <w:r>
        <w:rPr>
          <w:rFonts w:eastAsia="Times New Roman"/>
          <w:lang w:eastAsia="ru-RU"/>
        </w:rPr>
        <w:t>алоговый кодекс Республики Беларусь</w:t>
      </w:r>
      <w:r w:rsidR="00A41F96">
        <w:rPr>
          <w:rFonts w:eastAsia="Times New Roman"/>
          <w:lang w:eastAsia="ru-RU"/>
        </w:rPr>
        <w:t xml:space="preserve"> (далее - НК) </w:t>
      </w:r>
      <w:r>
        <w:rPr>
          <w:rFonts w:eastAsia="Times New Roman"/>
          <w:lang w:eastAsia="ru-RU"/>
        </w:rPr>
        <w:t>Законом</w:t>
      </w:r>
      <w:r w:rsidR="00A41F96">
        <w:rPr>
          <w:rFonts w:eastAsia="Times New Roman"/>
          <w:lang w:eastAsia="ru-RU"/>
        </w:rPr>
        <w:t xml:space="preserve"> Республики Беларусь</w:t>
      </w:r>
      <w:r w:rsidR="009A5FA7">
        <w:rPr>
          <w:rFonts w:eastAsia="Times New Roman"/>
          <w:lang w:eastAsia="ru-RU"/>
        </w:rPr>
        <w:t xml:space="preserve"> от 30.12.2022           № 230-З</w:t>
      </w:r>
      <w:r w:rsidR="00A41F96">
        <w:rPr>
          <w:rFonts w:eastAsia="Times New Roman"/>
          <w:lang w:eastAsia="ru-RU"/>
        </w:rPr>
        <w:t xml:space="preserve"> «Об изменении законов по вопросам налогообложения» с 01.01.2023 д</w:t>
      </w:r>
      <w:r w:rsidRPr="00967691">
        <w:rPr>
          <w:rFonts w:eastAsia="Times New Roman"/>
          <w:lang w:eastAsia="ru-RU"/>
        </w:rPr>
        <w:t xml:space="preserve">ля белорусских организаций и индивидуальных </w:t>
      </w:r>
      <w:r w:rsidRPr="00F54D0A">
        <w:rPr>
          <w:rFonts w:eastAsia="Times New Roman"/>
          <w:lang w:eastAsia="ru-RU"/>
        </w:rPr>
        <w:t>предпринимателей</w:t>
      </w:r>
      <w:r w:rsidR="00F54D0A">
        <w:rPr>
          <w:rFonts w:eastAsia="Times New Roman"/>
          <w:lang w:eastAsia="ru-RU"/>
        </w:rPr>
        <w:t xml:space="preserve"> </w:t>
      </w:r>
      <w:r w:rsidR="00F54D0A" w:rsidRPr="00F54D0A">
        <w:rPr>
          <w:rFonts w:eastAsia="Times New Roman"/>
          <w:lang w:eastAsia="ru-RU"/>
        </w:rPr>
        <w:t>согласно</w:t>
      </w:r>
      <w:r w:rsidR="00F54D0A">
        <w:rPr>
          <w:rFonts w:eastAsia="Times New Roman"/>
          <w:lang w:eastAsia="ru-RU"/>
        </w:rPr>
        <w:t xml:space="preserve"> </w:t>
      </w:r>
      <w:r w:rsidR="00F54D0A" w:rsidRPr="00F54D0A">
        <w:rPr>
          <w:rFonts w:eastAsia="Times New Roman"/>
          <w:lang w:eastAsia="ru-RU"/>
        </w:rPr>
        <w:t>статье</w:t>
      </w:r>
      <w:r w:rsidR="00F54D0A">
        <w:rPr>
          <w:rFonts w:eastAsia="Times New Roman"/>
          <w:lang w:eastAsia="ru-RU"/>
        </w:rPr>
        <w:t xml:space="preserve"> </w:t>
      </w:r>
      <w:r w:rsidR="00F54D0A" w:rsidRPr="00F54D0A">
        <w:rPr>
          <w:rFonts w:eastAsia="Times New Roman"/>
          <w:lang w:eastAsia="ru-RU"/>
        </w:rPr>
        <w:t>114</w:t>
      </w:r>
      <w:r w:rsidR="00F54D0A">
        <w:rPr>
          <w:rFonts w:eastAsia="Times New Roman"/>
          <w:lang w:eastAsia="ru-RU"/>
        </w:rPr>
        <w:t xml:space="preserve"> </w:t>
      </w:r>
      <w:r w:rsidR="00F54D0A" w:rsidRPr="00F54D0A">
        <w:rPr>
          <w:rFonts w:eastAsia="Times New Roman"/>
          <w:lang w:eastAsia="ru-RU"/>
        </w:rPr>
        <w:t>НК</w:t>
      </w:r>
      <w:r w:rsidR="00F54D0A">
        <w:rPr>
          <w:rFonts w:eastAsia="Times New Roman"/>
          <w:lang w:eastAsia="ru-RU"/>
        </w:rPr>
        <w:t xml:space="preserve"> </w:t>
      </w:r>
      <w:r w:rsidRPr="00F54D0A">
        <w:rPr>
          <w:rFonts w:eastAsia="Times New Roman"/>
          <w:lang w:eastAsia="ru-RU"/>
        </w:rPr>
        <w:t>вводится</w:t>
      </w:r>
      <w:r w:rsidR="00F54D0A">
        <w:rPr>
          <w:rFonts w:eastAsia="Times New Roman"/>
          <w:lang w:eastAsia="ru-RU"/>
        </w:rPr>
        <w:t xml:space="preserve"> </w:t>
      </w:r>
      <w:r w:rsidR="00A41F96">
        <w:rPr>
          <w:rFonts w:eastAsia="Times New Roman"/>
          <w:lang w:eastAsia="ru-RU"/>
        </w:rPr>
        <w:t xml:space="preserve">обязанность исчисления и уплаты налога на </w:t>
      </w:r>
      <w:r w:rsidR="00F54D0A">
        <w:rPr>
          <w:rFonts w:eastAsia="Times New Roman"/>
          <w:lang w:eastAsia="ru-RU"/>
        </w:rPr>
        <w:t xml:space="preserve">добавленную стоимость </w:t>
      </w:r>
      <w:r w:rsidRPr="00967691">
        <w:rPr>
          <w:rFonts w:eastAsia="Times New Roman"/>
          <w:lang w:eastAsia="ru-RU"/>
        </w:rPr>
        <w:t>при приобретении товаров (работ, услуг), имущественных прав на территории Республики Беларусь у иностранных индивидуальных предпринимателей, не</w:t>
      </w:r>
      <w:proofErr w:type="gramEnd"/>
      <w:r w:rsidRPr="00967691">
        <w:rPr>
          <w:rFonts w:eastAsia="Times New Roman"/>
          <w:lang w:eastAsia="ru-RU"/>
        </w:rPr>
        <w:t xml:space="preserve"> состоящих на учете в налоговом органе</w:t>
      </w:r>
      <w:r w:rsidR="00193F39">
        <w:rPr>
          <w:rFonts w:eastAsia="Times New Roman"/>
          <w:lang w:eastAsia="ru-RU"/>
        </w:rPr>
        <w:t xml:space="preserve"> Республики Беларусь в качестве индивидуальных предпринимателей</w:t>
      </w:r>
      <w:r w:rsidRPr="00967691">
        <w:rPr>
          <w:rFonts w:eastAsia="Times New Roman"/>
          <w:lang w:eastAsia="ru-RU"/>
        </w:rPr>
        <w:t>.</w:t>
      </w:r>
    </w:p>
    <w:p w:rsidR="00967691" w:rsidRDefault="00967691" w:rsidP="008E3CF5">
      <w:pPr>
        <w:spacing w:after="240"/>
        <w:ind w:firstLine="0"/>
        <w:rPr>
          <w:rFonts w:eastAsia="Times New Roman"/>
          <w:i/>
          <w:sz w:val="24"/>
          <w:szCs w:val="24"/>
          <w:lang w:eastAsia="ru-RU"/>
        </w:rPr>
      </w:pPr>
      <w:proofErr w:type="spellStart"/>
      <w:r w:rsidRPr="008E3CF5">
        <w:rPr>
          <w:rFonts w:eastAsia="Times New Roman"/>
          <w:i/>
          <w:sz w:val="24"/>
          <w:szCs w:val="24"/>
          <w:lang w:eastAsia="ru-RU"/>
        </w:rPr>
        <w:t>Справочно</w:t>
      </w:r>
      <w:proofErr w:type="spellEnd"/>
      <w:r w:rsidRPr="008E3CF5">
        <w:rPr>
          <w:rFonts w:eastAsia="Times New Roman"/>
          <w:i/>
          <w:sz w:val="24"/>
          <w:szCs w:val="24"/>
          <w:lang w:eastAsia="ru-RU"/>
        </w:rPr>
        <w:t xml:space="preserve">: </w:t>
      </w:r>
      <w:r w:rsidR="009A5FA7" w:rsidRPr="008E3CF5">
        <w:rPr>
          <w:rFonts w:eastAsia="Times New Roman"/>
          <w:i/>
          <w:sz w:val="24"/>
          <w:szCs w:val="24"/>
          <w:lang w:eastAsia="ru-RU"/>
        </w:rPr>
        <w:t xml:space="preserve">до 01.01.2023 </w:t>
      </w:r>
      <w:r w:rsidRPr="008E3CF5">
        <w:rPr>
          <w:rFonts w:eastAsia="Times New Roman"/>
          <w:i/>
          <w:sz w:val="24"/>
          <w:szCs w:val="24"/>
          <w:lang w:eastAsia="ru-RU"/>
        </w:rPr>
        <w:t>такая обязанность</w:t>
      </w:r>
      <w:r w:rsidR="009A5FA7" w:rsidRPr="008E3CF5">
        <w:rPr>
          <w:rFonts w:eastAsia="Times New Roman"/>
          <w:i/>
          <w:sz w:val="24"/>
          <w:szCs w:val="24"/>
          <w:lang w:eastAsia="ru-RU"/>
        </w:rPr>
        <w:t xml:space="preserve"> была </w:t>
      </w:r>
      <w:r w:rsidRPr="008E3CF5">
        <w:rPr>
          <w:rFonts w:eastAsia="Times New Roman"/>
          <w:i/>
          <w:sz w:val="24"/>
          <w:szCs w:val="24"/>
          <w:lang w:eastAsia="ru-RU"/>
        </w:rPr>
        <w:t>возложена на белорусских плательщиков</w:t>
      </w:r>
      <w:r w:rsidR="009A5FA7" w:rsidRPr="008E3CF5">
        <w:rPr>
          <w:rFonts w:eastAsia="Times New Roman"/>
          <w:i/>
          <w:sz w:val="24"/>
          <w:szCs w:val="24"/>
          <w:lang w:eastAsia="ru-RU"/>
        </w:rPr>
        <w:t xml:space="preserve"> согласно статье 114 НК, </w:t>
      </w:r>
      <w:r w:rsidRPr="008E3CF5">
        <w:rPr>
          <w:rFonts w:eastAsia="Times New Roman"/>
          <w:i/>
          <w:sz w:val="24"/>
          <w:szCs w:val="24"/>
          <w:lang w:eastAsia="ru-RU"/>
        </w:rPr>
        <w:t>только если</w:t>
      </w:r>
      <w:r w:rsidR="009A5FA7" w:rsidRPr="008E3CF5">
        <w:rPr>
          <w:rFonts w:eastAsia="Times New Roman"/>
          <w:i/>
          <w:sz w:val="24"/>
          <w:szCs w:val="24"/>
          <w:lang w:eastAsia="ru-RU"/>
        </w:rPr>
        <w:t xml:space="preserve"> ими </w:t>
      </w:r>
      <w:r w:rsidRPr="008E3CF5">
        <w:rPr>
          <w:rFonts w:eastAsia="Times New Roman"/>
          <w:i/>
          <w:sz w:val="24"/>
          <w:szCs w:val="24"/>
          <w:lang w:eastAsia="ru-RU"/>
        </w:rPr>
        <w:t>покупки соверша</w:t>
      </w:r>
      <w:r w:rsidR="009A5FA7" w:rsidRPr="008E3CF5">
        <w:rPr>
          <w:rFonts w:eastAsia="Times New Roman"/>
          <w:i/>
          <w:sz w:val="24"/>
          <w:szCs w:val="24"/>
          <w:lang w:eastAsia="ru-RU"/>
        </w:rPr>
        <w:t>лись</w:t>
      </w:r>
      <w:r w:rsidRPr="008E3CF5">
        <w:rPr>
          <w:rFonts w:eastAsia="Times New Roman"/>
          <w:i/>
          <w:sz w:val="24"/>
          <w:szCs w:val="24"/>
          <w:lang w:eastAsia="ru-RU"/>
        </w:rPr>
        <w:t xml:space="preserve"> у иностранных организаций,</w:t>
      </w:r>
      <w:r w:rsidR="009A5FA7" w:rsidRPr="008E3CF5">
        <w:rPr>
          <w:rFonts w:eastAsia="Times New Roman"/>
          <w:i/>
          <w:sz w:val="24"/>
          <w:szCs w:val="24"/>
          <w:lang w:eastAsia="ru-RU"/>
        </w:rPr>
        <w:t xml:space="preserve"> не осуществляющих деятельность в Республике Беларусь через постоянное представительство и </w:t>
      </w:r>
      <w:r w:rsidRPr="008E3CF5">
        <w:rPr>
          <w:rFonts w:eastAsia="Times New Roman"/>
          <w:i/>
          <w:sz w:val="24"/>
          <w:szCs w:val="24"/>
          <w:lang w:eastAsia="ru-RU"/>
        </w:rPr>
        <w:t>не состоящих</w:t>
      </w:r>
      <w:r w:rsidR="009A5FA7" w:rsidRPr="008E3CF5">
        <w:rPr>
          <w:rFonts w:eastAsia="Times New Roman"/>
          <w:i/>
          <w:sz w:val="24"/>
          <w:szCs w:val="24"/>
          <w:lang w:eastAsia="ru-RU"/>
        </w:rPr>
        <w:t xml:space="preserve"> в связи с этим </w:t>
      </w:r>
      <w:r w:rsidRPr="008E3CF5">
        <w:rPr>
          <w:rFonts w:eastAsia="Times New Roman"/>
          <w:i/>
          <w:sz w:val="24"/>
          <w:szCs w:val="24"/>
          <w:lang w:eastAsia="ru-RU"/>
        </w:rPr>
        <w:t>на учете в налоговых органах Республики Беларусь.</w:t>
      </w:r>
    </w:p>
    <w:p w:rsidR="008E3CF5" w:rsidRDefault="008E3CF5" w:rsidP="008E3CF5">
      <w:pPr>
        <w:ind w:firstLine="0"/>
        <w:rPr>
          <w:rFonts w:eastAsia="Times New Roman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 w:rsidRPr="008E3CF5">
        <w:rPr>
          <w:rFonts w:eastAsia="Times New Roman"/>
          <w:lang w:eastAsia="ru-RU"/>
        </w:rPr>
        <w:t>Обязательства, установленные статьей 114 НК, возникают в отношении товаров (работ, услуг), имущественных прав, реализуемых на территории Республики Беларусь иностранными индивидуальными предпринимателями, момент фактической реализации которых согласно пункту 29 статьи 121 НК наступил с 01.01.2023.</w:t>
      </w:r>
    </w:p>
    <w:p w:rsidR="008E3CF5" w:rsidRDefault="008E3CF5" w:rsidP="008E3CF5">
      <w:pPr>
        <w:ind w:firstLine="0"/>
        <w:rPr>
          <w:rFonts w:eastAsia="Times New Roman"/>
          <w:lang w:eastAsia="ru-RU"/>
        </w:rPr>
      </w:pPr>
    </w:p>
    <w:p w:rsidR="00BF1FE9" w:rsidRPr="00B30944" w:rsidRDefault="008E3CF5" w:rsidP="00BF1FE9">
      <w:pPr>
        <w:pStyle w:val="p-normal"/>
        <w:spacing w:before="0" w:beforeAutospacing="0" w:after="0" w:afterAutospacing="0" w:line="208" w:lineRule="atLeast"/>
        <w:jc w:val="both"/>
        <w:textAlignment w:val="baseline"/>
        <w:rPr>
          <w:rStyle w:val="word-wrapper"/>
          <w:i/>
          <w:bdr w:val="none" w:sz="0" w:space="0" w:color="auto" w:frame="1"/>
        </w:rPr>
      </w:pPr>
      <w:proofErr w:type="spellStart"/>
      <w:r w:rsidRPr="00B30944">
        <w:rPr>
          <w:i/>
        </w:rPr>
        <w:t>Справочно</w:t>
      </w:r>
      <w:proofErr w:type="spellEnd"/>
      <w:r w:rsidRPr="00B30944">
        <w:rPr>
          <w:i/>
        </w:rPr>
        <w:t>:</w:t>
      </w:r>
      <w:r w:rsidR="005C7B40" w:rsidRPr="00B30944">
        <w:rPr>
          <w:i/>
        </w:rPr>
        <w:t xml:space="preserve"> м</w:t>
      </w:r>
      <w:r w:rsidR="00783CB4" w:rsidRPr="00B30944">
        <w:rPr>
          <w:rStyle w:val="word-wrapper"/>
          <w:i/>
          <w:bdr w:val="none" w:sz="0" w:space="0" w:color="auto" w:frame="1"/>
        </w:rPr>
        <w:t>есто реализации товаров определяется в соответствии со статьей 116</w:t>
      </w:r>
      <w:r w:rsidR="004D71F9">
        <w:rPr>
          <w:rStyle w:val="fake-non-breaking-space"/>
          <w:i/>
          <w:bdr w:val="none" w:sz="0" w:space="0" w:color="auto" w:frame="1"/>
        </w:rPr>
        <w:t xml:space="preserve"> НК </w:t>
      </w:r>
      <w:r w:rsidR="00BF1FE9" w:rsidRPr="00B30944">
        <w:rPr>
          <w:rStyle w:val="word-wrapper"/>
          <w:i/>
          <w:bdr w:val="none" w:sz="0" w:space="0" w:color="auto" w:frame="1"/>
        </w:rPr>
        <w:t>(пункт 3 статьи 115 НК)</w:t>
      </w:r>
      <w:r w:rsidR="00783CB4" w:rsidRPr="00B30944">
        <w:rPr>
          <w:rStyle w:val="word-wrapper"/>
          <w:i/>
          <w:bdr w:val="none" w:sz="0" w:space="0" w:color="auto" w:frame="1"/>
        </w:rPr>
        <w:t>.</w:t>
      </w:r>
    </w:p>
    <w:p w:rsidR="00BF1FE9" w:rsidRPr="00B30944" w:rsidRDefault="00783CB4" w:rsidP="00BF1FE9">
      <w:pPr>
        <w:pStyle w:val="p-normal"/>
        <w:spacing w:before="0" w:beforeAutospacing="0" w:after="0" w:afterAutospacing="0" w:line="208" w:lineRule="atLeast"/>
        <w:ind w:firstLine="709"/>
        <w:jc w:val="both"/>
        <w:textAlignment w:val="baseline"/>
        <w:rPr>
          <w:rStyle w:val="word-wrapper"/>
          <w:i/>
          <w:bdr w:val="none" w:sz="0" w:space="0" w:color="auto" w:frame="1"/>
        </w:rPr>
      </w:pPr>
      <w:r w:rsidRPr="00B30944">
        <w:rPr>
          <w:rStyle w:val="word-wrapper"/>
          <w:i/>
          <w:bdr w:val="none" w:sz="0" w:space="0" w:color="auto" w:frame="1"/>
        </w:rPr>
        <w:t>Место</w:t>
      </w:r>
      <w:r w:rsidRPr="00B30944">
        <w:rPr>
          <w:rStyle w:val="fake-non-breaking-space"/>
          <w:i/>
          <w:bdr w:val="none" w:sz="0" w:space="0" w:color="auto" w:frame="1"/>
        </w:rPr>
        <w:t> </w:t>
      </w:r>
      <w:r w:rsidRPr="00B30944">
        <w:rPr>
          <w:rStyle w:val="word-wrapper"/>
          <w:i/>
          <w:bdr w:val="none" w:sz="0" w:space="0" w:color="auto" w:frame="1"/>
        </w:rPr>
        <w:t>реализации работ (услуг), имущественных прав определяется в соответствии:</w:t>
      </w:r>
    </w:p>
    <w:p w:rsidR="00BF1FE9" w:rsidRPr="00B30944" w:rsidRDefault="00783CB4" w:rsidP="00BF1FE9">
      <w:pPr>
        <w:pStyle w:val="p-normal"/>
        <w:spacing w:before="0" w:beforeAutospacing="0" w:after="0" w:afterAutospacing="0" w:line="208" w:lineRule="atLeast"/>
        <w:ind w:firstLine="709"/>
        <w:jc w:val="both"/>
        <w:textAlignment w:val="baseline"/>
        <w:rPr>
          <w:rStyle w:val="word-wrapper"/>
          <w:i/>
          <w:bdr w:val="none" w:sz="0" w:space="0" w:color="auto" w:frame="1"/>
        </w:rPr>
      </w:pPr>
      <w:r w:rsidRPr="00B30944">
        <w:rPr>
          <w:rStyle w:val="word-wrapper"/>
          <w:i/>
          <w:bdr w:val="none" w:sz="0" w:space="0" w:color="auto" w:frame="1"/>
        </w:rPr>
        <w:t>с международным договором Республики Беларусь, составляющим право Евразийского экономического союза, в случае реализации работ (услуг), имущественных прав в государствах - членах Евразийского экономического союза</w:t>
      </w:r>
      <w:r w:rsidR="00B30944" w:rsidRPr="00B30944">
        <w:rPr>
          <w:rStyle w:val="word-wrapper"/>
          <w:i/>
          <w:bdr w:val="none" w:sz="0" w:space="0" w:color="auto" w:frame="1"/>
        </w:rPr>
        <w:t xml:space="preserve"> (таким документом является </w:t>
      </w:r>
      <w:r w:rsidR="00B30944" w:rsidRPr="00B30944">
        <w:rPr>
          <w:rStyle w:val="ref-body"/>
          <w:i/>
        </w:rPr>
        <w:t>Договор о Евразийском экономическом союзе</w:t>
      </w:r>
      <w:r w:rsidR="004D71F9">
        <w:rPr>
          <w:rStyle w:val="ref-body"/>
          <w:i/>
        </w:rPr>
        <w:t>)</w:t>
      </w:r>
      <w:r w:rsidRPr="00B30944">
        <w:rPr>
          <w:rStyle w:val="word-wrapper"/>
          <w:i/>
          <w:bdr w:val="none" w:sz="0" w:space="0" w:color="auto" w:frame="1"/>
        </w:rPr>
        <w:t>;</w:t>
      </w:r>
    </w:p>
    <w:p w:rsidR="00783CB4" w:rsidRPr="00B30944" w:rsidRDefault="00783CB4" w:rsidP="00BF1FE9">
      <w:pPr>
        <w:pStyle w:val="p-normal"/>
        <w:spacing w:before="0" w:beforeAutospacing="0" w:after="0" w:afterAutospacing="0" w:line="208" w:lineRule="atLeast"/>
        <w:ind w:firstLine="709"/>
        <w:jc w:val="both"/>
        <w:textAlignment w:val="baseline"/>
        <w:rPr>
          <w:i/>
        </w:rPr>
      </w:pPr>
      <w:r w:rsidRPr="00B30944">
        <w:rPr>
          <w:rStyle w:val="word-wrapper"/>
          <w:i/>
          <w:bdr w:val="none" w:sz="0" w:space="0" w:color="auto" w:frame="1"/>
        </w:rPr>
        <w:t>со статьей 117</w:t>
      </w:r>
      <w:r w:rsidR="004D71F9">
        <w:rPr>
          <w:rStyle w:val="fake-non-breaking-space"/>
          <w:i/>
          <w:bdr w:val="none" w:sz="0" w:space="0" w:color="auto" w:frame="1"/>
        </w:rPr>
        <w:t xml:space="preserve"> НК </w:t>
      </w:r>
      <w:r w:rsidRPr="00B30944">
        <w:rPr>
          <w:rStyle w:val="word-wrapper"/>
          <w:i/>
          <w:bdr w:val="none" w:sz="0" w:space="0" w:color="auto" w:frame="1"/>
        </w:rPr>
        <w:t>- в иных случаях</w:t>
      </w:r>
      <w:r w:rsidR="00BF1FE9" w:rsidRPr="00B30944">
        <w:rPr>
          <w:rStyle w:val="word-wrapper"/>
          <w:i/>
          <w:bdr w:val="none" w:sz="0" w:space="0" w:color="auto" w:frame="1"/>
        </w:rPr>
        <w:t xml:space="preserve"> (пункт 4 статьи 115 НК)</w:t>
      </w:r>
      <w:r w:rsidRPr="00B30944">
        <w:rPr>
          <w:rStyle w:val="word-wrapper"/>
          <w:i/>
          <w:bdr w:val="none" w:sz="0" w:space="0" w:color="auto" w:frame="1"/>
        </w:rPr>
        <w:t>.</w:t>
      </w:r>
    </w:p>
    <w:p w:rsidR="0066671B" w:rsidRDefault="0066671B" w:rsidP="00514A8B">
      <w:pPr>
        <w:rPr>
          <w:rFonts w:eastAsia="Times New Roman"/>
          <w:lang w:eastAsia="ru-RU"/>
        </w:rPr>
      </w:pPr>
    </w:p>
    <w:p w:rsidR="00514A8B" w:rsidRPr="00E261E7" w:rsidRDefault="00455452" w:rsidP="00514A8B">
      <w:pPr>
        <w:rPr>
          <w:rFonts w:eastAsia="Times New Roman"/>
          <w:sz w:val="24"/>
          <w:szCs w:val="24"/>
          <w:lang w:eastAsia="ru-RU"/>
        </w:rPr>
      </w:pPr>
      <w:r w:rsidRPr="00E261E7">
        <w:rPr>
          <w:rFonts w:eastAsia="Times New Roman"/>
          <w:lang w:eastAsia="ru-RU"/>
        </w:rPr>
        <w:t xml:space="preserve"> </w:t>
      </w:r>
      <w:r w:rsidRPr="00E261E7">
        <w:t xml:space="preserve"> </w:t>
      </w:r>
      <w:r w:rsidRPr="00E261E7">
        <w:rPr>
          <w:rFonts w:eastAsia="Times New Roman"/>
          <w:sz w:val="24"/>
          <w:szCs w:val="24"/>
          <w:lang w:eastAsia="ru-RU"/>
        </w:rPr>
        <w:t xml:space="preserve"> </w:t>
      </w:r>
    </w:p>
    <w:p w:rsidR="009D3BAA" w:rsidRPr="00360F77" w:rsidRDefault="00514A8B" w:rsidP="00360F77">
      <w:r w:rsidRPr="00360F77">
        <w:t xml:space="preserve"> </w:t>
      </w:r>
    </w:p>
    <w:p w:rsidR="00D63A58" w:rsidRPr="00360F77" w:rsidRDefault="00D63A58" w:rsidP="00DE6B43">
      <w:pPr>
        <w:pStyle w:val="a5"/>
        <w:spacing w:after="0" w:line="280" w:lineRule="exact"/>
        <w:jc w:val="right"/>
        <w:rPr>
          <w:rFonts w:ascii="Times New Roman" w:hAnsi="Times New Roman" w:cs="Times New Roman"/>
          <w:sz w:val="30"/>
          <w:szCs w:val="30"/>
        </w:rPr>
      </w:pPr>
      <w:r w:rsidRPr="00360F77">
        <w:rPr>
          <w:rFonts w:ascii="Times New Roman" w:hAnsi="Times New Roman" w:cs="Times New Roman"/>
          <w:sz w:val="30"/>
          <w:szCs w:val="30"/>
        </w:rPr>
        <w:t>Пресс-центр инспекции</w:t>
      </w:r>
    </w:p>
    <w:p w:rsidR="00D63A58" w:rsidRPr="00360F77" w:rsidRDefault="00D63A58" w:rsidP="00DE6B43">
      <w:pPr>
        <w:pStyle w:val="a5"/>
        <w:spacing w:after="0" w:line="280" w:lineRule="exact"/>
        <w:jc w:val="right"/>
        <w:rPr>
          <w:rFonts w:ascii="Times New Roman" w:hAnsi="Times New Roman" w:cs="Times New Roman"/>
          <w:sz w:val="30"/>
          <w:szCs w:val="30"/>
        </w:rPr>
      </w:pPr>
      <w:r w:rsidRPr="00360F77">
        <w:rPr>
          <w:rFonts w:ascii="Times New Roman" w:hAnsi="Times New Roman" w:cs="Times New Roman"/>
          <w:sz w:val="30"/>
          <w:szCs w:val="30"/>
        </w:rPr>
        <w:t>МНС Республики Беларусь</w:t>
      </w:r>
    </w:p>
    <w:p w:rsidR="00D63A58" w:rsidRPr="00360F77" w:rsidRDefault="00D63A58" w:rsidP="00DE6B43">
      <w:pPr>
        <w:pStyle w:val="a5"/>
        <w:spacing w:after="0" w:line="280" w:lineRule="exact"/>
        <w:jc w:val="right"/>
        <w:rPr>
          <w:rFonts w:ascii="Times New Roman" w:hAnsi="Times New Roman" w:cs="Times New Roman"/>
          <w:sz w:val="30"/>
          <w:szCs w:val="30"/>
        </w:rPr>
      </w:pPr>
      <w:r w:rsidRPr="00360F77">
        <w:rPr>
          <w:rFonts w:ascii="Times New Roman" w:hAnsi="Times New Roman" w:cs="Times New Roman"/>
          <w:sz w:val="30"/>
          <w:szCs w:val="30"/>
        </w:rPr>
        <w:t>по Могилевской области</w:t>
      </w:r>
    </w:p>
    <w:p w:rsidR="00CA694A" w:rsidRPr="00115161" w:rsidRDefault="00D63A58" w:rsidP="009D3BAA">
      <w:pPr>
        <w:pStyle w:val="a3"/>
        <w:spacing w:line="280" w:lineRule="exact"/>
        <w:ind w:left="0"/>
        <w:jc w:val="right"/>
      </w:pPr>
      <w:r w:rsidRPr="00360F77">
        <w:t>тел. 29 40 61</w:t>
      </w:r>
    </w:p>
    <w:sectPr w:rsidR="00CA694A" w:rsidRPr="00115161" w:rsidSect="00694B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209B"/>
    <w:multiLevelType w:val="hybridMultilevel"/>
    <w:tmpl w:val="B1DA89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5755FD3"/>
    <w:multiLevelType w:val="hybridMultilevel"/>
    <w:tmpl w:val="2C820230"/>
    <w:lvl w:ilvl="0" w:tplc="838AEA4C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993D3D"/>
    <w:multiLevelType w:val="hybridMultilevel"/>
    <w:tmpl w:val="E0522882"/>
    <w:lvl w:ilvl="0" w:tplc="3BC8F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1277AB"/>
    <w:multiLevelType w:val="hybridMultilevel"/>
    <w:tmpl w:val="21B683D6"/>
    <w:lvl w:ilvl="0" w:tplc="2AEC207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357C37"/>
    <w:multiLevelType w:val="hybridMultilevel"/>
    <w:tmpl w:val="BDD62F7E"/>
    <w:lvl w:ilvl="0" w:tplc="2C7E26EE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BB15B7"/>
    <w:multiLevelType w:val="hybridMultilevel"/>
    <w:tmpl w:val="157CB0EA"/>
    <w:lvl w:ilvl="0" w:tplc="B18A684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732D29"/>
    <w:multiLevelType w:val="hybridMultilevel"/>
    <w:tmpl w:val="9E8C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296D"/>
    <w:rsid w:val="000037AF"/>
    <w:rsid w:val="00020995"/>
    <w:rsid w:val="000319A4"/>
    <w:rsid w:val="00053F6A"/>
    <w:rsid w:val="0005529B"/>
    <w:rsid w:val="000744C2"/>
    <w:rsid w:val="000A0117"/>
    <w:rsid w:val="000A3EC3"/>
    <w:rsid w:val="000A57FF"/>
    <w:rsid w:val="000C6BC9"/>
    <w:rsid w:val="000D7034"/>
    <w:rsid w:val="000F40FF"/>
    <w:rsid w:val="00115161"/>
    <w:rsid w:val="00122E08"/>
    <w:rsid w:val="00124D9A"/>
    <w:rsid w:val="0014129B"/>
    <w:rsid w:val="00147DF3"/>
    <w:rsid w:val="001900E9"/>
    <w:rsid w:val="00193F39"/>
    <w:rsid w:val="001E3B65"/>
    <w:rsid w:val="00202E93"/>
    <w:rsid w:val="0021366C"/>
    <w:rsid w:val="0024500E"/>
    <w:rsid w:val="002711CB"/>
    <w:rsid w:val="002736BF"/>
    <w:rsid w:val="0027535B"/>
    <w:rsid w:val="00284F34"/>
    <w:rsid w:val="0028755D"/>
    <w:rsid w:val="00294660"/>
    <w:rsid w:val="002B03A6"/>
    <w:rsid w:val="002D03F8"/>
    <w:rsid w:val="002E0E2B"/>
    <w:rsid w:val="003047A3"/>
    <w:rsid w:val="00312E47"/>
    <w:rsid w:val="00314098"/>
    <w:rsid w:val="00337275"/>
    <w:rsid w:val="00360F77"/>
    <w:rsid w:val="00385D51"/>
    <w:rsid w:val="003B296D"/>
    <w:rsid w:val="003C395A"/>
    <w:rsid w:val="00403930"/>
    <w:rsid w:val="004071AD"/>
    <w:rsid w:val="0041057F"/>
    <w:rsid w:val="004414C0"/>
    <w:rsid w:val="00447B78"/>
    <w:rsid w:val="00455452"/>
    <w:rsid w:val="00455D47"/>
    <w:rsid w:val="00461982"/>
    <w:rsid w:val="0046765A"/>
    <w:rsid w:val="004A7C7E"/>
    <w:rsid w:val="004D71F9"/>
    <w:rsid w:val="004D72A8"/>
    <w:rsid w:val="004E0577"/>
    <w:rsid w:val="004E74B2"/>
    <w:rsid w:val="004F4768"/>
    <w:rsid w:val="0050494C"/>
    <w:rsid w:val="00512B9E"/>
    <w:rsid w:val="0051496A"/>
    <w:rsid w:val="00514A8B"/>
    <w:rsid w:val="00524135"/>
    <w:rsid w:val="00524C05"/>
    <w:rsid w:val="00541D52"/>
    <w:rsid w:val="005476EC"/>
    <w:rsid w:val="00581C02"/>
    <w:rsid w:val="00587B89"/>
    <w:rsid w:val="00594AB2"/>
    <w:rsid w:val="005B3E5B"/>
    <w:rsid w:val="005C3824"/>
    <w:rsid w:val="005C7B40"/>
    <w:rsid w:val="005D7355"/>
    <w:rsid w:val="00604414"/>
    <w:rsid w:val="00605E47"/>
    <w:rsid w:val="006121DC"/>
    <w:rsid w:val="0062204A"/>
    <w:rsid w:val="00623215"/>
    <w:rsid w:val="00642248"/>
    <w:rsid w:val="0066671B"/>
    <w:rsid w:val="00694B4A"/>
    <w:rsid w:val="006F2C76"/>
    <w:rsid w:val="006F3936"/>
    <w:rsid w:val="00707B3A"/>
    <w:rsid w:val="00740CFD"/>
    <w:rsid w:val="0074194F"/>
    <w:rsid w:val="00763B77"/>
    <w:rsid w:val="00767EBE"/>
    <w:rsid w:val="007820B4"/>
    <w:rsid w:val="007821A7"/>
    <w:rsid w:val="00783CB4"/>
    <w:rsid w:val="00784B75"/>
    <w:rsid w:val="007A28F7"/>
    <w:rsid w:val="007B194F"/>
    <w:rsid w:val="0086581A"/>
    <w:rsid w:val="00873780"/>
    <w:rsid w:val="0087656F"/>
    <w:rsid w:val="008843B8"/>
    <w:rsid w:val="008B1336"/>
    <w:rsid w:val="008E2126"/>
    <w:rsid w:val="008E3CF5"/>
    <w:rsid w:val="008F1E16"/>
    <w:rsid w:val="009515C3"/>
    <w:rsid w:val="00952992"/>
    <w:rsid w:val="00965099"/>
    <w:rsid w:val="00967691"/>
    <w:rsid w:val="009850D8"/>
    <w:rsid w:val="009A5FA7"/>
    <w:rsid w:val="009D3BAA"/>
    <w:rsid w:val="009E15E9"/>
    <w:rsid w:val="009F006C"/>
    <w:rsid w:val="009F2FFC"/>
    <w:rsid w:val="00A0218A"/>
    <w:rsid w:val="00A04F0B"/>
    <w:rsid w:val="00A11F6E"/>
    <w:rsid w:val="00A22240"/>
    <w:rsid w:val="00A2674C"/>
    <w:rsid w:val="00A41F96"/>
    <w:rsid w:val="00A462A4"/>
    <w:rsid w:val="00AA49B9"/>
    <w:rsid w:val="00AC3EFA"/>
    <w:rsid w:val="00AF667A"/>
    <w:rsid w:val="00B02CFA"/>
    <w:rsid w:val="00B07337"/>
    <w:rsid w:val="00B17C71"/>
    <w:rsid w:val="00B30944"/>
    <w:rsid w:val="00B31514"/>
    <w:rsid w:val="00B519D1"/>
    <w:rsid w:val="00B556FF"/>
    <w:rsid w:val="00B76C44"/>
    <w:rsid w:val="00BB0F9E"/>
    <w:rsid w:val="00BC30FF"/>
    <w:rsid w:val="00BD4534"/>
    <w:rsid w:val="00BD67AA"/>
    <w:rsid w:val="00BE2319"/>
    <w:rsid w:val="00BF1FE9"/>
    <w:rsid w:val="00C038BC"/>
    <w:rsid w:val="00C359FC"/>
    <w:rsid w:val="00C7343A"/>
    <w:rsid w:val="00C77507"/>
    <w:rsid w:val="00C86E69"/>
    <w:rsid w:val="00C905D1"/>
    <w:rsid w:val="00C93DE4"/>
    <w:rsid w:val="00CA694A"/>
    <w:rsid w:val="00CD0148"/>
    <w:rsid w:val="00CE022B"/>
    <w:rsid w:val="00D27046"/>
    <w:rsid w:val="00D63A58"/>
    <w:rsid w:val="00D92A9C"/>
    <w:rsid w:val="00DA0491"/>
    <w:rsid w:val="00DA149E"/>
    <w:rsid w:val="00DA3E5C"/>
    <w:rsid w:val="00DB1203"/>
    <w:rsid w:val="00DE37F1"/>
    <w:rsid w:val="00DE6598"/>
    <w:rsid w:val="00DE6B43"/>
    <w:rsid w:val="00E2052C"/>
    <w:rsid w:val="00E22402"/>
    <w:rsid w:val="00E261E7"/>
    <w:rsid w:val="00E269EE"/>
    <w:rsid w:val="00E730E4"/>
    <w:rsid w:val="00E9080F"/>
    <w:rsid w:val="00E92E05"/>
    <w:rsid w:val="00EA0BCB"/>
    <w:rsid w:val="00EB2B0D"/>
    <w:rsid w:val="00EE3A04"/>
    <w:rsid w:val="00F04409"/>
    <w:rsid w:val="00F05937"/>
    <w:rsid w:val="00F363ED"/>
    <w:rsid w:val="00F402D2"/>
    <w:rsid w:val="00F45F6D"/>
    <w:rsid w:val="00F54D0A"/>
    <w:rsid w:val="00F63C4F"/>
    <w:rsid w:val="00F707E1"/>
    <w:rsid w:val="00F70F15"/>
    <w:rsid w:val="00F7329B"/>
    <w:rsid w:val="00F73FE2"/>
    <w:rsid w:val="00F820A6"/>
    <w:rsid w:val="00F92541"/>
    <w:rsid w:val="00FD0AB1"/>
    <w:rsid w:val="00FE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6D"/>
    <w:pPr>
      <w:spacing w:after="0" w:line="240" w:lineRule="auto"/>
      <w:ind w:firstLine="709"/>
      <w:jc w:val="both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C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5E47"/>
    <w:rPr>
      <w:color w:val="0000FF" w:themeColor="hyperlink"/>
      <w:u w:val="single"/>
    </w:rPr>
  </w:style>
  <w:style w:type="character" w:customStyle="1" w:styleId="FontStyle11">
    <w:name w:val="Font Style11"/>
    <w:basedOn w:val="a0"/>
    <w:uiPriority w:val="99"/>
    <w:rsid w:val="00DA3E5C"/>
    <w:rPr>
      <w:rFonts w:ascii="Arial" w:hAnsi="Arial" w:cs="Arial"/>
      <w:spacing w:val="-10"/>
      <w:sz w:val="22"/>
      <w:szCs w:val="22"/>
    </w:rPr>
  </w:style>
  <w:style w:type="paragraph" w:styleId="a5">
    <w:name w:val="Body Text Indent"/>
    <w:basedOn w:val="a"/>
    <w:link w:val="a6"/>
    <w:uiPriority w:val="99"/>
    <w:semiHidden/>
    <w:unhideWhenUsed/>
    <w:rsid w:val="00D63A58"/>
    <w:pPr>
      <w:spacing w:after="120" w:line="259" w:lineRule="auto"/>
      <w:ind w:left="283"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63A58"/>
  </w:style>
  <w:style w:type="paragraph" w:styleId="a7">
    <w:name w:val="Balloon Text"/>
    <w:basedOn w:val="a"/>
    <w:link w:val="a8"/>
    <w:uiPriority w:val="99"/>
    <w:semiHidden/>
    <w:unhideWhenUsed/>
    <w:rsid w:val="00F820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20A6"/>
    <w:rPr>
      <w:rFonts w:ascii="Tahoma" w:hAnsi="Tahoma" w:cs="Tahoma"/>
      <w:sz w:val="16"/>
      <w:szCs w:val="16"/>
    </w:rPr>
  </w:style>
  <w:style w:type="character" w:customStyle="1" w:styleId="ref-body">
    <w:name w:val="ref-body"/>
    <w:basedOn w:val="a0"/>
    <w:rsid w:val="00BD67AA"/>
  </w:style>
  <w:style w:type="character" w:customStyle="1" w:styleId="word-wrapper">
    <w:name w:val="word-wrapper"/>
    <w:basedOn w:val="a0"/>
    <w:rsid w:val="0087656F"/>
  </w:style>
  <w:style w:type="character" w:customStyle="1" w:styleId="fake-non-breaking-space">
    <w:name w:val="fake-non-breaking-space"/>
    <w:basedOn w:val="a0"/>
    <w:rsid w:val="00A22240"/>
  </w:style>
  <w:style w:type="paragraph" w:customStyle="1" w:styleId="p-normal">
    <w:name w:val="p-normal"/>
    <w:basedOn w:val="a"/>
    <w:rsid w:val="00A22240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1E3B65"/>
  </w:style>
  <w:style w:type="character" w:customStyle="1" w:styleId="colorff00ff">
    <w:name w:val="color__ff00ff"/>
    <w:basedOn w:val="a0"/>
    <w:rsid w:val="001E3B65"/>
  </w:style>
  <w:style w:type="character" w:customStyle="1" w:styleId="color0000ff">
    <w:name w:val="color__0000ff"/>
    <w:basedOn w:val="a0"/>
    <w:rsid w:val="001E3B65"/>
  </w:style>
  <w:style w:type="paragraph" w:styleId="a9">
    <w:name w:val="Normal (Web)"/>
    <w:basedOn w:val="a"/>
    <w:uiPriority w:val="99"/>
    <w:unhideWhenUsed/>
    <w:rsid w:val="00BE231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il-text-indent095cm">
    <w:name w:val="il-text-indent_0_95cm"/>
    <w:basedOn w:val="a"/>
    <w:rsid w:val="0096769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9627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33033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1814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1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4532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83685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1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8305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701_Shendrikova</dc:creator>
  <cp:keywords/>
  <dc:description/>
  <cp:lastModifiedBy>701_Shendrikova</cp:lastModifiedBy>
  <cp:revision>133</cp:revision>
  <cp:lastPrinted>2022-01-05T10:49:00Z</cp:lastPrinted>
  <dcterms:created xsi:type="dcterms:W3CDTF">2022-01-04T07:52:00Z</dcterms:created>
  <dcterms:modified xsi:type="dcterms:W3CDTF">2023-01-04T13:41:00Z</dcterms:modified>
</cp:coreProperties>
</file>