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B731" w14:textId="77777777" w:rsidR="00894C19" w:rsidRPr="00894C19" w:rsidRDefault="00BA52A3" w:rsidP="00A04AC9">
      <w:pPr>
        <w:rPr>
          <w:rFonts w:eastAsia="Calibri"/>
          <w:lang w:val="ru-RU"/>
        </w:rPr>
      </w:pPr>
      <w:proofErr w:type="spellStart"/>
      <w:r>
        <w:rPr>
          <w:rFonts w:eastAsia="Calibri"/>
          <w:lang w:val="ru-RU"/>
        </w:rPr>
        <w:t>Госпромнадзор</w:t>
      </w:r>
      <w:proofErr w:type="spellEnd"/>
      <w:r>
        <w:rPr>
          <w:rFonts w:eastAsia="Calibri"/>
          <w:lang w:val="ru-RU"/>
        </w:rPr>
        <w:t xml:space="preserve"> информирует</w:t>
      </w:r>
      <w:r w:rsidR="00EF6DF2">
        <w:rPr>
          <w:rFonts w:eastAsia="Calibri"/>
          <w:lang w:val="ru-RU"/>
        </w:rPr>
        <w:t>.</w:t>
      </w:r>
    </w:p>
    <w:p w14:paraId="18F68215" w14:textId="77777777" w:rsidR="00894C19" w:rsidRPr="00894C19" w:rsidRDefault="00894C19" w:rsidP="00894C19">
      <w:pPr>
        <w:rPr>
          <w:rFonts w:eastAsia="Calibri"/>
          <w:lang w:val="ru-RU"/>
        </w:rPr>
      </w:pPr>
    </w:p>
    <w:p w14:paraId="43E92AB5" w14:textId="77777777" w:rsidR="00BA52A3" w:rsidRDefault="00BA52A3" w:rsidP="00894C1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В преддверие наступления </w:t>
      </w:r>
      <w:r w:rsidR="00145528">
        <w:rPr>
          <w:rFonts w:eastAsia="Calibri"/>
          <w:lang w:val="ru-RU"/>
        </w:rPr>
        <w:t>окончание учебного года в учебных заведениях, проведении последних звонков и выпускных вечеров</w:t>
      </w:r>
      <w:r w:rsidR="00725D57"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Госпромнадзор</w:t>
      </w:r>
      <w:proofErr w:type="spellEnd"/>
      <w:r>
        <w:rPr>
          <w:rFonts w:eastAsia="Calibri"/>
          <w:lang w:val="ru-RU"/>
        </w:rPr>
        <w:t xml:space="preserve"> напоминает о неукоснительном соблюдении требований </w:t>
      </w:r>
      <w:r w:rsidR="00EF6DF2">
        <w:rPr>
          <w:rFonts w:eastAsia="Calibri"/>
          <w:lang w:val="ru-RU"/>
        </w:rPr>
        <w:t xml:space="preserve">законодательства </w:t>
      </w:r>
      <w:r w:rsidRPr="00BA52A3">
        <w:rPr>
          <w:rFonts w:eastAsia="Calibri"/>
          <w:lang w:val="ru-RU"/>
        </w:rPr>
        <w:t xml:space="preserve">в области промышленной безопасности при подготовке площадок и монтажа оборудования </w:t>
      </w:r>
      <w:r>
        <w:rPr>
          <w:rFonts w:eastAsia="Calibri"/>
          <w:lang w:val="ru-RU"/>
        </w:rPr>
        <w:t>в местах проведения фейерверков</w:t>
      </w:r>
      <w:r w:rsidRPr="00BA52A3">
        <w:rPr>
          <w:rFonts w:eastAsia="Calibri"/>
          <w:lang w:val="ru-RU"/>
        </w:rPr>
        <w:t xml:space="preserve"> с использованием пиротехнических изделий IV класса опасности</w:t>
      </w:r>
      <w:r>
        <w:rPr>
          <w:rFonts w:eastAsia="Calibri"/>
          <w:lang w:val="ru-RU"/>
        </w:rPr>
        <w:t xml:space="preserve">, а также соблюдений требований законодательства при проведении массовых мероприятий </w:t>
      </w:r>
      <w:r w:rsidR="00EF53AD">
        <w:rPr>
          <w:rFonts w:eastAsia="Calibri"/>
          <w:lang w:val="ru-RU"/>
        </w:rPr>
        <w:t xml:space="preserve">для </w:t>
      </w:r>
      <w:r w:rsidR="00EF53AD" w:rsidRPr="00EF53AD">
        <w:rPr>
          <w:rFonts w:eastAsia="Calibri"/>
          <w:lang w:val="ru-RU"/>
        </w:rPr>
        <w:t>обеспечения общественной безопасности и порядка при проведении этих мероприятий на улицах, площадях и в иных общественных местах</w:t>
      </w:r>
      <w:r w:rsidR="00EF53AD">
        <w:rPr>
          <w:rFonts w:eastAsia="Calibri"/>
          <w:lang w:val="ru-RU"/>
        </w:rPr>
        <w:t>.</w:t>
      </w:r>
    </w:p>
    <w:p w14:paraId="63183BBE" w14:textId="77777777" w:rsidR="00EF53AD" w:rsidRDefault="00EF53AD" w:rsidP="00894C1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Так проведение фейерверочного показа с</w:t>
      </w:r>
      <w:r w:rsidRPr="00EF53AD">
        <w:rPr>
          <w:rFonts w:eastAsia="Calibri"/>
          <w:lang w:val="ru-RU"/>
        </w:rPr>
        <w:t xml:space="preserve"> использованием пиротехнических изделий IV класса опасности</w:t>
      </w:r>
      <w:r>
        <w:rPr>
          <w:rFonts w:eastAsia="Calibri"/>
          <w:lang w:val="ru-RU"/>
        </w:rPr>
        <w:t xml:space="preserve"> не допускаются:</w:t>
      </w:r>
    </w:p>
    <w:p w14:paraId="33B8C7A2" w14:textId="5986F528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 xml:space="preserve">в местах, где отсутствует возможность обеспечить требования безопасности использования ПИ, предусмотренные эксплуатационной документацией </w:t>
      </w:r>
      <w:r>
        <w:rPr>
          <w:rFonts w:eastAsia="Calibri"/>
          <w:lang w:val="ru-RU"/>
        </w:rPr>
        <w:t>пиротехнических изделий</w:t>
      </w:r>
      <w:r w:rsidRPr="00EF53AD">
        <w:rPr>
          <w:rFonts w:eastAsia="Calibri"/>
          <w:lang w:val="ru-RU"/>
        </w:rPr>
        <w:t xml:space="preserve"> и </w:t>
      </w:r>
      <w:proofErr w:type="spellStart"/>
      <w:r w:rsidRPr="00EF53AD">
        <w:rPr>
          <w:rFonts w:eastAsia="Calibri"/>
          <w:lang w:val="ru-RU"/>
        </w:rPr>
        <w:t>Правиламипо</w:t>
      </w:r>
      <w:proofErr w:type="spellEnd"/>
      <w:r w:rsidRPr="00EF53AD">
        <w:rPr>
          <w:rFonts w:eastAsia="Calibri"/>
          <w:lang w:val="ru-RU"/>
        </w:rPr>
        <w:t xml:space="preserve"> обеспечению промышленной безопасности при обращении пиротехнических изделий</w:t>
      </w:r>
      <w:r>
        <w:rPr>
          <w:rFonts w:eastAsia="Calibri"/>
          <w:lang w:val="ru-RU"/>
        </w:rPr>
        <w:t>, утверждённые</w:t>
      </w:r>
      <w:r w:rsidR="00A04AC9"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>Постановление</w:t>
      </w:r>
      <w:r>
        <w:rPr>
          <w:rFonts w:eastAsia="Calibri"/>
          <w:lang w:val="ru-RU"/>
        </w:rPr>
        <w:t xml:space="preserve">м Министерством </w:t>
      </w:r>
      <w:r w:rsidRPr="00EF53AD">
        <w:rPr>
          <w:rFonts w:eastAsia="Calibri"/>
          <w:lang w:val="ru-RU"/>
        </w:rPr>
        <w:t>по чрезвычайным ситуациям</w:t>
      </w:r>
      <w:r w:rsidR="00A04AC9"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>Республики Беларусь</w:t>
      </w:r>
      <w:r>
        <w:rPr>
          <w:rFonts w:eastAsia="Calibri"/>
          <w:lang w:val="ru-RU"/>
        </w:rPr>
        <w:t xml:space="preserve"> от </w:t>
      </w:r>
      <w:r w:rsidRPr="00EF53AD">
        <w:rPr>
          <w:rFonts w:eastAsia="Calibri"/>
          <w:lang w:val="ru-RU"/>
        </w:rPr>
        <w:t>04.01.2021 № 2;</w:t>
      </w:r>
    </w:p>
    <w:p w14:paraId="52CF6300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в зданиях, сооружениях и помещениях, в том числе на кровлях (покрытиях), балконах, лоджиях и выступающих частях фасадов, зданий и сооружений;</w:t>
      </w:r>
    </w:p>
    <w:p w14:paraId="7915C5F9" w14:textId="77777777" w:rsidR="00EF53AD" w:rsidRPr="009831A4" w:rsidRDefault="00EF53AD" w:rsidP="00EF53AD">
      <w:pPr>
        <w:ind w:firstLine="709"/>
        <w:jc w:val="both"/>
        <w:rPr>
          <w:rFonts w:eastAsia="Calibri"/>
          <w:b/>
          <w:lang w:val="ru-RU"/>
        </w:rPr>
      </w:pPr>
      <w:r w:rsidRPr="009831A4">
        <w:rPr>
          <w:rFonts w:eastAsia="Calibri"/>
          <w:b/>
          <w:lang w:val="ru-RU"/>
        </w:rPr>
        <w:t>в местах, где не допускается проведение массовых мероприятий;</w:t>
      </w:r>
    </w:p>
    <w:p w14:paraId="5358CC87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 xml:space="preserve">на мостах, путепроводах, транспортных узлах, в охранной зоне железных дорог, нефте-, газо- и </w:t>
      </w:r>
      <w:proofErr w:type="gramStart"/>
      <w:r w:rsidRPr="00EF53AD">
        <w:rPr>
          <w:rFonts w:eastAsia="Calibri"/>
          <w:lang w:val="ru-RU"/>
        </w:rPr>
        <w:t>продуктопроводов</w:t>
      </w:r>
      <w:proofErr w:type="gramEnd"/>
      <w:r w:rsidRPr="00EF53AD">
        <w:rPr>
          <w:rFonts w:eastAsia="Calibri"/>
          <w:lang w:val="ru-RU"/>
        </w:rPr>
        <w:t xml:space="preserve"> и линий электропередач;</w:t>
      </w:r>
    </w:p>
    <w:p w14:paraId="10AB469D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на территории комплексов и ансамблей культурных ценностей, памятников архитектуры, археологии, истории, заказников и национальных парков, мест погребения, культовых зданий (сооружений), мест паломничества;</w:t>
      </w:r>
    </w:p>
    <w:p w14:paraId="15C0BA46" w14:textId="77777777" w:rsidR="00BA52A3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на расстоянии менее, удвоенного наибольшего радиуса опасной зоны, установленного для применяемых ПИ, от пожароопасных, взрывопожароопасных и вредных производств и объектов.</w:t>
      </w:r>
    </w:p>
    <w:p w14:paraId="1DB6BC9D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proofErr w:type="spellStart"/>
      <w:proofErr w:type="gramStart"/>
      <w:r w:rsidRPr="00EF53AD">
        <w:rPr>
          <w:rFonts w:eastAsia="Calibri"/>
          <w:i/>
          <w:lang w:val="ru-RU"/>
        </w:rPr>
        <w:t>Справочно:</w:t>
      </w:r>
      <w:r>
        <w:rPr>
          <w:rFonts w:eastAsia="Calibri"/>
          <w:i/>
          <w:lang w:val="ru-RU"/>
        </w:rPr>
        <w:t>в</w:t>
      </w:r>
      <w:proofErr w:type="spellEnd"/>
      <w:proofErr w:type="gramEnd"/>
      <w:r>
        <w:rPr>
          <w:rFonts w:eastAsia="Calibri"/>
          <w:i/>
          <w:lang w:val="ru-RU"/>
        </w:rPr>
        <w:t xml:space="preserve"> соответствии со статьей 9 Закона Республики Беларусь «О массовых мероприятиях» от </w:t>
      </w:r>
      <w:r w:rsidRPr="00EF53AD">
        <w:rPr>
          <w:rFonts w:eastAsia="Calibri"/>
          <w:i/>
          <w:lang w:val="ru-RU"/>
        </w:rPr>
        <w:t>30 декабря 1997 г. № 114-З</w:t>
      </w:r>
      <w:r w:rsidR="009831A4">
        <w:rPr>
          <w:rFonts w:eastAsia="Calibri"/>
          <w:i/>
          <w:lang w:val="ru-RU"/>
        </w:rPr>
        <w:t>п</w:t>
      </w:r>
      <w:r w:rsidRPr="00EF53AD">
        <w:rPr>
          <w:rFonts w:eastAsia="Calibri"/>
          <w:i/>
          <w:lang w:val="ru-RU"/>
        </w:rPr>
        <w:t>роведение массовых мероприятий не допускается:</w:t>
      </w:r>
    </w:p>
    <w:p w14:paraId="066E9AD2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в местах, использование которых для этих целей запрещено решениями соответствующих местных исполнительных и распорядительных органов;</w:t>
      </w:r>
    </w:p>
    <w:p w14:paraId="5C361E37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объектах метрополитена, железнодорожного, водного и воздушного транспорта;</w:t>
      </w:r>
    </w:p>
    <w:p w14:paraId="2331F91A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lastRenderedPageBreak/>
        <w:t>на расстоянии менее 200 метров от зданий официальной резиденции Президента Республики Беларусь, Национального собрания Республики Беларусь, Совета Министров Республики Беларусь, подземных пешеходных переходов, станций метрополитена;</w:t>
      </w:r>
    </w:p>
    <w:p w14:paraId="4F2E1B1C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200 метров от здания, в котором проводится заседание Всебелорусского народного собрания;</w:t>
      </w:r>
    </w:p>
    <w:p w14:paraId="36D2D1A5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9831A4">
        <w:rPr>
          <w:rFonts w:eastAsia="Calibri"/>
          <w:b/>
          <w:i/>
          <w:lang w:val="ru-RU"/>
        </w:rPr>
        <w:t>на расстоянии менее 50 метров от зданий республиканских органов государственного управления, местных представительных, исполнительных и распорядительных органов, дипломатических представительств и консульских учреждений, судов, органов прокуратуры, территорий организаций, обеспечивающих обороноспособность, безопасность государства и жизнедеятельность населения (общественный транспорт, предприятия водо-, тепло- и энергообеспечения, учреждения дошкольного образования, учреждения общего среднего образования);</w:t>
      </w:r>
      <w:r w:rsidRPr="00EF53AD">
        <w:rPr>
          <w:rFonts w:eastAsia="Calibri"/>
          <w:i/>
          <w:lang w:val="ru-RU"/>
        </w:rPr>
        <w:cr/>
        <w:t>на расстоянии менее 100 метров от зданий организаций здравоохранения;</w:t>
      </w:r>
    </w:p>
    <w:p w14:paraId="50C183ED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300 метров от территорий ядерных установок, объектов, предназначенных для производства или хранения радиоактивных веществ и материалов, в том числе хранения ядерных материалов, отработавших ядерных материалов и (или) эксплуатационных радиоактивных отходов, на территориях этих объектов и в их санитарно-защитных зонах;</w:t>
      </w:r>
    </w:p>
    <w:p w14:paraId="2AEF04E6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100 метров от зданий, сооружений, в которых осуществляются производство, хранение или реализация оружия, боеприпасов, взрывчатых веществ и материалов, производство или хранение пиротехнических изделий;</w:t>
      </w:r>
    </w:p>
    <w:p w14:paraId="2E9BB150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200 метров от зданий, сооружений, в которых находятся организации, на которые возложены функции редакций телевизионных и радиовещательных средств массовой информации, а также радиотелевизионных передающих станций и радиопередающих станций;</w:t>
      </w:r>
    </w:p>
    <w:p w14:paraId="25EE2806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100 метров от территорий объектов и производств, на которых эксплуатируются потенциально опасные объекты с химическими, физико-химическими, физическими процессами, где возможно образование взрывоопасных сред (смесь газов, паров с воздухом и другими окислителями), и получаются, используются, перерабатываются, хранятся, транспортируются опасные вещества, указанные в приложении 1 к Закону Республики Беларусь от 5 января 2016 г. № 354-З «О промышленной безопасности».</w:t>
      </w:r>
    </w:p>
    <w:p w14:paraId="3C823F7A" w14:textId="77777777" w:rsidR="00894C19" w:rsidRDefault="009831A4" w:rsidP="00894C19">
      <w:pPr>
        <w:ind w:firstLine="709"/>
        <w:jc w:val="both"/>
        <w:rPr>
          <w:rFonts w:eastAsia="Calibri"/>
          <w:lang w:val="ru-RU"/>
        </w:rPr>
      </w:pPr>
      <w:r w:rsidRPr="009831A4">
        <w:rPr>
          <w:rFonts w:eastAsia="Calibri"/>
          <w:lang w:val="ru-RU"/>
        </w:rPr>
        <w:t xml:space="preserve">К проведению </w:t>
      </w:r>
      <w:r>
        <w:rPr>
          <w:rFonts w:eastAsia="Calibri"/>
          <w:lang w:val="ru-RU"/>
        </w:rPr>
        <w:t xml:space="preserve">фейерверочного показа </w:t>
      </w:r>
      <w:r w:rsidRPr="009831A4">
        <w:rPr>
          <w:rFonts w:eastAsia="Calibri"/>
          <w:lang w:val="ru-RU"/>
        </w:rPr>
        <w:t>допускаются юридические лица, имеющие разрешение (свидетельство) на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право проведения </w:t>
      </w:r>
      <w:r w:rsidRPr="009831A4">
        <w:rPr>
          <w:rFonts w:eastAsia="Calibri"/>
          <w:lang w:val="ru-RU"/>
        </w:rPr>
        <w:lastRenderedPageBreak/>
        <w:t>фейерверков с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использованием пиротехнических изделий технического назначения </w:t>
      </w:r>
      <w:r w:rsidRPr="009831A4">
        <w:rPr>
          <w:rFonts w:eastAsia="Calibri"/>
        </w:rPr>
        <w:t>IV</w:t>
      </w:r>
      <w:r w:rsidRPr="009831A4">
        <w:rPr>
          <w:rFonts w:eastAsia="Calibri"/>
          <w:lang w:val="ru-RU"/>
        </w:rPr>
        <w:t xml:space="preserve"> и</w:t>
      </w:r>
      <w:r w:rsidRPr="009831A4">
        <w:rPr>
          <w:rFonts w:eastAsia="Calibri"/>
        </w:rPr>
        <w:t> V</w:t>
      </w:r>
      <w:r w:rsidRPr="009831A4">
        <w:rPr>
          <w:rFonts w:eastAsia="Calibri"/>
          <w:lang w:val="ru-RU"/>
        </w:rPr>
        <w:t xml:space="preserve"> классов опасности согласно техническому регламенту Таможенного союза «О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безопасности пиротехнических изделий» (ТР ТС 006/2011), выдаваемое </w:t>
      </w:r>
      <w:proofErr w:type="spellStart"/>
      <w:r w:rsidRPr="009831A4">
        <w:rPr>
          <w:rFonts w:eastAsia="Calibri"/>
          <w:lang w:val="ru-RU"/>
        </w:rPr>
        <w:t>Госпромнадзором</w:t>
      </w:r>
      <w:proofErr w:type="spellEnd"/>
      <w:r w:rsidRPr="009831A4">
        <w:rPr>
          <w:rFonts w:eastAsia="Calibri"/>
          <w:lang w:val="ru-RU"/>
        </w:rPr>
        <w:t xml:space="preserve"> согласно подпункту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>19.28.1 пункта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>19.28 единого перечня административных процедур</w:t>
      </w:r>
      <w:r>
        <w:rPr>
          <w:rFonts w:eastAsia="Calibri"/>
          <w:lang w:val="ru-RU"/>
        </w:rPr>
        <w:t>.</w:t>
      </w:r>
    </w:p>
    <w:p w14:paraId="6BCA083B" w14:textId="77777777" w:rsidR="009831A4" w:rsidRDefault="009831A4" w:rsidP="00894C19">
      <w:pPr>
        <w:ind w:firstLine="709"/>
        <w:jc w:val="both"/>
        <w:rPr>
          <w:rFonts w:eastAsia="Calibri"/>
          <w:lang w:val="ru-RU"/>
        </w:rPr>
      </w:pPr>
    </w:p>
    <w:p w14:paraId="40AAA244" w14:textId="77777777" w:rsidR="009831A4" w:rsidRPr="009831A4" w:rsidRDefault="009831A4" w:rsidP="00894C19">
      <w:pPr>
        <w:ind w:firstLine="709"/>
        <w:jc w:val="both"/>
        <w:rPr>
          <w:rFonts w:eastAsia="Calibri"/>
          <w:lang w:val="ru-RU"/>
        </w:rPr>
      </w:pPr>
    </w:p>
    <w:p w14:paraId="6D1FD4A8" w14:textId="77777777" w:rsidR="00894C19" w:rsidRPr="00894C19" w:rsidRDefault="00894C19" w:rsidP="00894C19">
      <w:pPr>
        <w:rPr>
          <w:lang w:val="ru-RU"/>
        </w:rPr>
      </w:pPr>
      <w:r w:rsidRPr="00894C19">
        <w:rPr>
          <w:lang w:val="ru-RU"/>
        </w:rPr>
        <w:t>Главный государственный инспектор</w:t>
      </w:r>
    </w:p>
    <w:p w14:paraId="792E1595" w14:textId="77777777" w:rsidR="00894C19" w:rsidRPr="00894C19" w:rsidRDefault="00894C19" w:rsidP="00894C19">
      <w:pPr>
        <w:rPr>
          <w:lang w:val="ru-RU"/>
        </w:rPr>
      </w:pPr>
      <w:r w:rsidRPr="00894C19">
        <w:rPr>
          <w:lang w:val="ru-RU"/>
        </w:rPr>
        <w:t>Могилевского областного управления</w:t>
      </w:r>
    </w:p>
    <w:p w14:paraId="77FEEC56" w14:textId="77777777" w:rsidR="00ED7A2F" w:rsidRPr="00894C19" w:rsidRDefault="00894C19" w:rsidP="00894C19">
      <w:pPr>
        <w:rPr>
          <w:lang w:val="ru-RU"/>
        </w:rPr>
      </w:pPr>
      <w:proofErr w:type="spellStart"/>
      <w:r w:rsidRPr="00894C19">
        <w:rPr>
          <w:lang w:val="ru-RU"/>
        </w:rPr>
        <w:t>Госпромнадзора</w:t>
      </w:r>
      <w:proofErr w:type="spellEnd"/>
      <w:r w:rsidRPr="00894C19">
        <w:rPr>
          <w:lang w:val="ru-RU"/>
        </w:rPr>
        <w:tab/>
      </w:r>
      <w:proofErr w:type="spellStart"/>
      <w:r w:rsidRPr="00894C19">
        <w:rPr>
          <w:lang w:val="ru-RU"/>
        </w:rPr>
        <w:t>П.В.Мазалов</w:t>
      </w:r>
      <w:proofErr w:type="spellEnd"/>
    </w:p>
    <w:sectPr w:rsidR="00ED7A2F" w:rsidRPr="00894C19" w:rsidSect="009931B6">
      <w:pgSz w:w="11907" w:h="16840" w:code="9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ED"/>
    <w:rsid w:val="00015D30"/>
    <w:rsid w:val="00145528"/>
    <w:rsid w:val="001C5312"/>
    <w:rsid w:val="001F249E"/>
    <w:rsid w:val="003D221A"/>
    <w:rsid w:val="004A5549"/>
    <w:rsid w:val="00521D35"/>
    <w:rsid w:val="005E24B5"/>
    <w:rsid w:val="00637E3B"/>
    <w:rsid w:val="00725D57"/>
    <w:rsid w:val="00754DD2"/>
    <w:rsid w:val="00847E34"/>
    <w:rsid w:val="00894C19"/>
    <w:rsid w:val="009831A4"/>
    <w:rsid w:val="009931B6"/>
    <w:rsid w:val="009C12A5"/>
    <w:rsid w:val="009E2627"/>
    <w:rsid w:val="00A04AC9"/>
    <w:rsid w:val="00A252ED"/>
    <w:rsid w:val="00AB6F41"/>
    <w:rsid w:val="00B44369"/>
    <w:rsid w:val="00BA1063"/>
    <w:rsid w:val="00BA52A3"/>
    <w:rsid w:val="00BA7014"/>
    <w:rsid w:val="00C73206"/>
    <w:rsid w:val="00C81272"/>
    <w:rsid w:val="00D71D9F"/>
    <w:rsid w:val="00ED3189"/>
    <w:rsid w:val="00ED7A2F"/>
    <w:rsid w:val="00EF53AD"/>
    <w:rsid w:val="00EF6DF2"/>
    <w:rsid w:val="00FF1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2AAE"/>
  <w15:docId w15:val="{BEED64D2-F82C-451C-B5C1-EB601379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A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25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П.П. Сербантов</dc:creator>
  <cp:lastModifiedBy>annd</cp:lastModifiedBy>
  <cp:revision>2</cp:revision>
  <cp:lastPrinted>2023-10-30T09:11:00Z</cp:lastPrinted>
  <dcterms:created xsi:type="dcterms:W3CDTF">2026-05-29T06:11:00Z</dcterms:created>
  <dcterms:modified xsi:type="dcterms:W3CDTF">2026-05-29T06:11:00Z</dcterms:modified>
</cp:coreProperties>
</file>