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0D" w:rsidRDefault="00045F14">
      <w:pPr>
        <w:pStyle w:val="titleu"/>
        <w:spacing w:before="0" w:after="0" w:line="240" w:lineRule="exact"/>
        <w:contextualSpacing/>
        <w:jc w:val="center"/>
        <w:rPr>
          <w:sz w:val="28"/>
          <w:szCs w:val="28"/>
        </w:rPr>
      </w:pPr>
      <w:r>
        <w:rPr>
          <w:sz w:val="28"/>
          <w:szCs w:val="28"/>
        </w:rPr>
        <w:t xml:space="preserve">                            </w:t>
      </w:r>
    </w:p>
    <w:p w:rsidR="00EC560D" w:rsidRPr="00AA5177" w:rsidRDefault="00045F14" w:rsidP="00AA5177">
      <w:pPr>
        <w:pStyle w:val="titleu"/>
        <w:spacing w:before="0" w:after="0"/>
        <w:contextualSpacing/>
        <w:jc w:val="center"/>
        <w:rPr>
          <w:sz w:val="28"/>
          <w:szCs w:val="28"/>
        </w:rPr>
      </w:pPr>
      <w:r w:rsidRPr="00AA5177">
        <w:rPr>
          <w:sz w:val="28"/>
          <w:szCs w:val="28"/>
        </w:rPr>
        <w:t>ПЕРЕЧЕНЬ</w:t>
      </w:r>
      <w:r w:rsidRPr="00AA5177">
        <w:rPr>
          <w:sz w:val="28"/>
          <w:szCs w:val="28"/>
        </w:rPr>
        <w:br/>
        <w:t xml:space="preserve">административных процедур, осуществляемых Сормовским сельским исполнительным комитетом </w:t>
      </w:r>
    </w:p>
    <w:p w:rsidR="00EC560D" w:rsidRPr="00AA5177" w:rsidRDefault="00045F14" w:rsidP="00AA5177">
      <w:pPr>
        <w:pStyle w:val="titleu"/>
        <w:spacing w:before="0" w:after="0"/>
        <w:contextualSpacing/>
        <w:jc w:val="center"/>
        <w:rPr>
          <w:sz w:val="28"/>
          <w:szCs w:val="28"/>
        </w:rPr>
      </w:pPr>
      <w:r w:rsidRPr="00AA5177">
        <w:rPr>
          <w:sz w:val="28"/>
          <w:szCs w:val="28"/>
        </w:rPr>
        <w:t>Чериковского района Могилёвской области</w:t>
      </w:r>
    </w:p>
    <w:p w:rsidR="00EC560D" w:rsidRPr="00AA5177" w:rsidRDefault="00045F14" w:rsidP="00AA5177">
      <w:pPr>
        <w:pStyle w:val="titleu"/>
        <w:spacing w:before="0" w:after="0"/>
        <w:contextualSpacing/>
        <w:jc w:val="center"/>
        <w:rPr>
          <w:sz w:val="28"/>
          <w:szCs w:val="28"/>
        </w:rPr>
      </w:pPr>
      <w:r w:rsidRPr="00AA5177">
        <w:rPr>
          <w:sz w:val="28"/>
          <w:szCs w:val="28"/>
        </w:rPr>
        <w:t>по заявлениям граждан</w:t>
      </w:r>
    </w:p>
    <w:p w:rsidR="00EC560D" w:rsidRPr="00AA5177" w:rsidRDefault="00045F14" w:rsidP="00AA5177">
      <w:pPr>
        <w:pStyle w:val="title"/>
        <w:tabs>
          <w:tab w:val="left" w:pos="10466"/>
        </w:tabs>
        <w:spacing w:before="0" w:after="0"/>
        <w:ind w:right="-24"/>
        <w:jc w:val="both"/>
        <w:rPr>
          <w:b w:val="0"/>
        </w:rPr>
      </w:pPr>
      <w:r w:rsidRPr="00AA5177">
        <w:rPr>
          <w:b w:val="0"/>
        </w:rPr>
        <w:t>Перечень составлен в соответствии с Указом Президента Республики Беларусь от 26.04.2010г. № 200 «Об административных процедурах, осуществляемых государственными органами и иными организациями по заявлениям граждан».</w:t>
      </w:r>
    </w:p>
    <w:p w:rsidR="00EC560D" w:rsidRPr="00AA5177" w:rsidRDefault="00045F14" w:rsidP="00AA5177">
      <w:pPr>
        <w:pStyle w:val="a3"/>
        <w:rPr>
          <w:rFonts w:ascii="Times New Roman" w:hAnsi="Times New Roman"/>
          <w:sz w:val="28"/>
          <w:szCs w:val="28"/>
        </w:rPr>
      </w:pPr>
      <w:r w:rsidRPr="00AA5177">
        <w:rPr>
          <w:rFonts w:ascii="Times New Roman" w:hAnsi="Times New Roman"/>
          <w:b/>
          <w:bCs/>
          <w:sz w:val="28"/>
          <w:szCs w:val="28"/>
        </w:rPr>
        <w:t>Режим работы сельисполкома:</w:t>
      </w:r>
      <w:r w:rsidRPr="00AA5177">
        <w:rPr>
          <w:rFonts w:ascii="Times New Roman" w:hAnsi="Times New Roman"/>
          <w:sz w:val="28"/>
          <w:szCs w:val="28"/>
        </w:rPr>
        <w:br/>
        <w:t>понедельник – пятница с 8.00 до 13.00, с 14.00 до 17.00, выходной день: суббота, воскресенье.</w:t>
      </w:r>
    </w:p>
    <w:p w:rsidR="00EC560D" w:rsidRPr="00AA5177" w:rsidRDefault="00045F14" w:rsidP="00AA5177">
      <w:pPr>
        <w:pStyle w:val="a3"/>
        <w:rPr>
          <w:rFonts w:ascii="Times New Roman" w:hAnsi="Times New Roman"/>
          <w:sz w:val="28"/>
          <w:szCs w:val="28"/>
        </w:rPr>
      </w:pPr>
      <w:r w:rsidRPr="00AA5177">
        <w:rPr>
          <w:rFonts w:ascii="Times New Roman" w:hAnsi="Times New Roman"/>
          <w:b/>
          <w:sz w:val="28"/>
          <w:szCs w:val="28"/>
        </w:rPr>
        <w:t>Место приема</w:t>
      </w:r>
      <w:r w:rsidRPr="00AA5177">
        <w:rPr>
          <w:rFonts w:ascii="Times New Roman" w:hAnsi="Times New Roman"/>
          <w:b/>
          <w:i/>
          <w:sz w:val="28"/>
          <w:szCs w:val="28"/>
        </w:rPr>
        <w:t>:</w:t>
      </w:r>
      <w:r w:rsidRPr="00AA5177">
        <w:rPr>
          <w:rFonts w:ascii="Times New Roman" w:hAnsi="Times New Roman"/>
          <w:sz w:val="28"/>
          <w:szCs w:val="28"/>
        </w:rPr>
        <w:t xml:space="preserve"> г.Чериков,  ул. Щербитова,  д. 9, каб.4, тел.  8 02243- 71541</w:t>
      </w:r>
    </w:p>
    <w:p w:rsidR="00EC560D" w:rsidRPr="00AA5177" w:rsidRDefault="00045F14" w:rsidP="00AA5177">
      <w:pPr>
        <w:pStyle w:val="a3"/>
        <w:jc w:val="both"/>
        <w:rPr>
          <w:rFonts w:ascii="Times New Roman" w:hAnsi="Times New Roman"/>
          <w:sz w:val="28"/>
          <w:szCs w:val="28"/>
        </w:rPr>
      </w:pPr>
      <w:r w:rsidRPr="00AA5177">
        <w:rPr>
          <w:rFonts w:ascii="Times New Roman" w:hAnsi="Times New Roman"/>
          <w:b/>
          <w:sz w:val="28"/>
          <w:szCs w:val="28"/>
        </w:rPr>
        <w:t>Время приема:</w:t>
      </w:r>
      <w:r w:rsidR="00AA5177" w:rsidRPr="00AA5177">
        <w:rPr>
          <w:rFonts w:ascii="Times New Roman" w:hAnsi="Times New Roman"/>
          <w:sz w:val="28"/>
          <w:szCs w:val="28"/>
        </w:rPr>
        <w:t xml:space="preserve"> понедельник, вторник, четверг, пятница</w:t>
      </w:r>
      <w:r w:rsidRPr="00AA5177">
        <w:rPr>
          <w:rFonts w:ascii="Times New Roman" w:hAnsi="Times New Roman"/>
          <w:sz w:val="28"/>
          <w:szCs w:val="28"/>
        </w:rPr>
        <w:t xml:space="preserve"> с 8-00 до 17-00,</w:t>
      </w:r>
      <w:r w:rsidR="00AA5177" w:rsidRPr="00AA5177">
        <w:rPr>
          <w:rFonts w:ascii="Times New Roman" w:hAnsi="Times New Roman"/>
          <w:sz w:val="28"/>
          <w:szCs w:val="28"/>
        </w:rPr>
        <w:t xml:space="preserve"> среда с 11-00 до 20-00</w:t>
      </w:r>
      <w:r w:rsidRPr="00AA5177">
        <w:rPr>
          <w:rFonts w:ascii="Times New Roman" w:hAnsi="Times New Roman"/>
          <w:sz w:val="28"/>
          <w:szCs w:val="28"/>
        </w:rPr>
        <w:t xml:space="preserve"> перерыв на обед с 13-00 до 14-00, суббота, воскресенье – выходной</w:t>
      </w:r>
    </w:p>
    <w:p w:rsidR="00EC560D" w:rsidRDefault="00045F14" w:rsidP="00AA5177">
      <w:pPr>
        <w:jc w:val="both"/>
      </w:pPr>
      <w:r w:rsidRPr="00AA5177">
        <w:rPr>
          <w:b/>
          <w:sz w:val="28"/>
          <w:szCs w:val="28"/>
        </w:rPr>
        <w:t>Ответственные лица за осуществление административных процедур</w:t>
      </w:r>
      <w:r w:rsidRPr="00AA5177">
        <w:rPr>
          <w:sz w:val="28"/>
          <w:szCs w:val="28"/>
        </w:rPr>
        <w:t>: управляющий делами сельского исполнительного комитета Щемелева Елена Анатольевна, тел. 71541</w:t>
      </w:r>
      <w:r>
        <w:rPr>
          <w:sz w:val="28"/>
          <w:szCs w:val="28"/>
        </w:rPr>
        <w:t xml:space="preserve">  </w:t>
      </w:r>
      <w:r>
        <w:t xml:space="preserve">(в её отсутствие данные функции выполняет </w:t>
      </w:r>
      <w:r w:rsidR="00AA5177">
        <w:t xml:space="preserve">председатель </w:t>
      </w:r>
      <w:r>
        <w:t>сельисполкома Мишуров О.А.).</w:t>
      </w:r>
    </w:p>
    <w:tbl>
      <w:tblPr>
        <w:tblW w:w="5503" w:type="pct"/>
        <w:tblInd w:w="-703" w:type="dxa"/>
        <w:tblLayout w:type="fixed"/>
        <w:tblLook w:val="04A0"/>
      </w:tblPr>
      <w:tblGrid>
        <w:gridCol w:w="4261"/>
        <w:gridCol w:w="1522"/>
        <w:gridCol w:w="4991"/>
        <w:gridCol w:w="1703"/>
        <w:gridCol w:w="1548"/>
        <w:gridCol w:w="1894"/>
        <w:gridCol w:w="32"/>
        <w:gridCol w:w="210"/>
      </w:tblGrid>
      <w:tr w:rsidR="00866708" w:rsidRPr="00776B6E" w:rsidTr="003F5EFE">
        <w:trPr>
          <w:trHeight w:val="7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6708" w:rsidRPr="00776B6E" w:rsidRDefault="00866708" w:rsidP="00776B6E">
            <w:pPr>
              <w:pStyle w:val="table10"/>
              <w:jc w:val="center"/>
            </w:pPr>
            <w:r w:rsidRPr="00776B6E">
              <w:t>Наименование административной процедуры</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6708" w:rsidRPr="00776B6E" w:rsidRDefault="00866708" w:rsidP="00776B6E">
            <w:pPr>
              <w:pStyle w:val="table10"/>
              <w:jc w:val="center"/>
            </w:pPr>
            <w:r w:rsidRPr="00776B6E">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6708" w:rsidRPr="00776B6E" w:rsidRDefault="00866708" w:rsidP="00776B6E">
            <w:pPr>
              <w:pStyle w:val="table10"/>
              <w:jc w:val="center"/>
            </w:pPr>
            <w:r w:rsidRPr="00776B6E">
              <w:t>Документы и (или) сведения, представляемые гражданином для осуществления административной процедуры*</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6708" w:rsidRPr="00776B6E" w:rsidRDefault="00866708" w:rsidP="00776B6E">
            <w:pPr>
              <w:pStyle w:val="table10"/>
              <w:jc w:val="center"/>
            </w:pPr>
            <w:r w:rsidRPr="00776B6E">
              <w:t>Размер платы, взимаемой при осуществлении административной процедуры**</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6708" w:rsidRPr="00776B6E" w:rsidRDefault="00866708" w:rsidP="00776B6E">
            <w:pPr>
              <w:pStyle w:val="table10"/>
              <w:jc w:val="center"/>
            </w:pPr>
            <w:r w:rsidRPr="00776B6E">
              <w:t>Максимальный срок осуществления административной процедуры</w:t>
            </w:r>
          </w:p>
        </w:tc>
        <w:tc>
          <w:tcPr>
            <w:tcW w:w="586" w:type="pct"/>
            <w:tcBorders>
              <w:top w:val="single" w:sz="4" w:space="0" w:color="auto"/>
              <w:left w:val="single" w:sz="4" w:space="0" w:color="auto"/>
              <w:bottom w:val="single" w:sz="4" w:space="0" w:color="auto"/>
              <w:right w:val="single" w:sz="4" w:space="0" w:color="auto"/>
            </w:tcBorders>
            <w:vAlign w:val="center"/>
            <w:hideMark/>
          </w:tcPr>
          <w:p w:rsidR="00866708" w:rsidRPr="00776B6E" w:rsidRDefault="00866708" w:rsidP="00776B6E">
            <w:pPr>
              <w:pStyle w:val="table10"/>
              <w:jc w:val="center"/>
            </w:pPr>
            <w:r w:rsidRPr="00776B6E">
              <w:t>Срок действия справки, другого документа (решения), выдаваемых (принимаемого) при осуществлении административной процедуры</w:t>
            </w:r>
          </w:p>
        </w:tc>
        <w:tc>
          <w:tcPr>
            <w:tcW w:w="75" w:type="pct"/>
            <w:gridSpan w:val="2"/>
            <w:vMerge w:val="restart"/>
            <w:tcBorders>
              <w:top w:val="nil"/>
              <w:left w:val="single" w:sz="4" w:space="0" w:color="auto"/>
              <w:bottom w:val="nil"/>
              <w:right w:val="nil"/>
            </w:tcBorders>
            <w:vAlign w:val="center"/>
          </w:tcPr>
          <w:p w:rsidR="00866708" w:rsidRPr="00776B6E" w:rsidRDefault="00866708">
            <w:pPr>
              <w:spacing w:line="20" w:lineRule="atLeast"/>
              <w:rPr>
                <w:i/>
                <w:sz w:val="20"/>
                <w:szCs w:val="20"/>
              </w:rPr>
            </w:pPr>
          </w:p>
        </w:tc>
      </w:tr>
      <w:tr w:rsidR="00EC560D" w:rsidRPr="00776B6E">
        <w:trPr>
          <w:trHeight w:val="239"/>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60D" w:rsidRPr="00776B6E" w:rsidRDefault="00045F14">
            <w:pPr>
              <w:pStyle w:val="table10"/>
              <w:spacing w:line="276" w:lineRule="auto"/>
              <w:jc w:val="center"/>
            </w:pPr>
            <w:r w:rsidRPr="00776B6E">
              <w:t>1</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60D" w:rsidRPr="00776B6E" w:rsidRDefault="00045F14">
            <w:pPr>
              <w:pStyle w:val="table10"/>
              <w:spacing w:line="276" w:lineRule="auto"/>
              <w:jc w:val="center"/>
            </w:pPr>
            <w:r w:rsidRPr="00776B6E">
              <w:t>2</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60D" w:rsidRPr="00776B6E" w:rsidRDefault="00045F14">
            <w:pPr>
              <w:pStyle w:val="table10"/>
              <w:spacing w:line="276" w:lineRule="auto"/>
              <w:jc w:val="center"/>
            </w:pPr>
            <w:r w:rsidRPr="00776B6E">
              <w:t>3</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60D" w:rsidRPr="00776B6E" w:rsidRDefault="00045F14">
            <w:pPr>
              <w:pStyle w:val="table10"/>
              <w:spacing w:line="276" w:lineRule="auto"/>
              <w:jc w:val="center"/>
            </w:pPr>
            <w:r w:rsidRPr="00776B6E">
              <w:t>4</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60D" w:rsidRPr="00776B6E" w:rsidRDefault="00045F14">
            <w:pPr>
              <w:pStyle w:val="table10"/>
              <w:spacing w:line="276" w:lineRule="auto"/>
              <w:jc w:val="center"/>
            </w:pPr>
            <w:r w:rsidRPr="00776B6E">
              <w:t>5</w:t>
            </w:r>
          </w:p>
        </w:tc>
        <w:tc>
          <w:tcPr>
            <w:tcW w:w="586" w:type="pct"/>
            <w:tcBorders>
              <w:top w:val="single" w:sz="4" w:space="0" w:color="auto"/>
              <w:left w:val="single" w:sz="4" w:space="0" w:color="auto"/>
              <w:bottom w:val="single" w:sz="4" w:space="0" w:color="auto"/>
              <w:right w:val="single" w:sz="4" w:space="0" w:color="auto"/>
            </w:tcBorders>
            <w:vAlign w:val="center"/>
            <w:hideMark/>
          </w:tcPr>
          <w:p w:rsidR="00EC560D" w:rsidRPr="00776B6E" w:rsidRDefault="00045F14">
            <w:pPr>
              <w:pStyle w:val="table10"/>
              <w:spacing w:line="276" w:lineRule="auto"/>
              <w:jc w:val="center"/>
            </w:pPr>
            <w:r w:rsidRPr="00776B6E">
              <w:t>6</w:t>
            </w:r>
          </w:p>
        </w:tc>
        <w:tc>
          <w:tcPr>
            <w:tcW w:w="75" w:type="pct"/>
            <w:gridSpan w:val="2"/>
            <w:vMerge/>
            <w:tcBorders>
              <w:top w:val="single" w:sz="4" w:space="0" w:color="auto"/>
              <w:left w:val="single" w:sz="4" w:space="0" w:color="auto"/>
              <w:bottom w:val="single" w:sz="4" w:space="0" w:color="auto"/>
            </w:tcBorders>
            <w:vAlign w:val="center"/>
            <w:hideMark/>
          </w:tcPr>
          <w:p w:rsidR="00EC560D" w:rsidRPr="00776B6E" w:rsidRDefault="00EC560D">
            <w:pPr>
              <w:rPr>
                <w:i/>
                <w:sz w:val="20"/>
                <w:szCs w:val="20"/>
              </w:rPr>
            </w:pPr>
          </w:p>
        </w:tc>
      </w:tr>
      <w:tr w:rsidR="00EC560D" w:rsidRPr="00776B6E">
        <w:trPr>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C560D" w:rsidRPr="00776B6E" w:rsidRDefault="00045F14" w:rsidP="00776B6E">
            <w:pPr>
              <w:pStyle w:val="articleintext"/>
              <w:spacing w:before="120" w:after="100"/>
              <w:ind w:firstLine="0"/>
              <w:jc w:val="left"/>
              <w:rPr>
                <w:sz w:val="20"/>
                <w:szCs w:val="20"/>
              </w:rPr>
            </w:pPr>
            <w:r w:rsidRPr="00776B6E">
              <w:rPr>
                <w:sz w:val="20"/>
                <w:szCs w:val="20"/>
              </w:rPr>
              <w:t>1.1. Принятие решения: ***</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EC560D" w:rsidRPr="00776B6E" w:rsidRDefault="00EC560D" w:rsidP="00776B6E">
            <w:pPr>
              <w:pStyle w:val="table10"/>
              <w:spacing w:before="120"/>
            </w:pP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C560D" w:rsidRPr="00776B6E" w:rsidRDefault="00EC560D" w:rsidP="00776B6E">
            <w:pPr>
              <w:pStyle w:val="table10"/>
              <w:spacing w:before="120"/>
            </w:pP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C560D" w:rsidRPr="00776B6E" w:rsidRDefault="00EC560D" w:rsidP="00776B6E">
            <w:pPr>
              <w:pStyle w:val="table10"/>
              <w:spacing w:before="120"/>
            </w:pP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C560D" w:rsidRPr="00776B6E" w:rsidRDefault="00EC560D" w:rsidP="00776B6E">
            <w:pPr>
              <w:pStyle w:val="table10"/>
              <w:spacing w:before="120"/>
            </w:pPr>
          </w:p>
        </w:tc>
        <w:tc>
          <w:tcPr>
            <w:tcW w:w="586" w:type="pct"/>
            <w:tcBorders>
              <w:top w:val="single" w:sz="4" w:space="0" w:color="auto"/>
              <w:left w:val="single" w:sz="4" w:space="0" w:color="auto"/>
              <w:bottom w:val="nil"/>
              <w:right w:val="single" w:sz="4" w:space="0" w:color="auto"/>
            </w:tcBorders>
          </w:tcPr>
          <w:p w:rsidR="00EC560D" w:rsidRPr="00776B6E" w:rsidRDefault="00EC560D" w:rsidP="00776B6E">
            <w:pPr>
              <w:pStyle w:val="table10"/>
              <w:spacing w:before="120"/>
            </w:pPr>
          </w:p>
        </w:tc>
        <w:tc>
          <w:tcPr>
            <w:tcW w:w="75" w:type="pct"/>
            <w:gridSpan w:val="2"/>
            <w:vMerge/>
            <w:tcBorders>
              <w:top w:val="single" w:sz="4" w:space="0" w:color="auto"/>
              <w:left w:val="single" w:sz="4" w:space="0" w:color="auto"/>
              <w:bottom w:val="nil"/>
            </w:tcBorders>
            <w:vAlign w:val="center"/>
            <w:hideMark/>
          </w:tcPr>
          <w:p w:rsidR="00EC560D" w:rsidRPr="00776B6E" w:rsidRDefault="00EC560D">
            <w:pPr>
              <w:rPr>
                <w:i/>
                <w:sz w:val="20"/>
                <w:szCs w:val="20"/>
              </w:rPr>
            </w:pPr>
          </w:p>
        </w:tc>
      </w:tr>
      <w:tr w:rsidR="00DA7D34" w:rsidRPr="00776B6E">
        <w:trPr>
          <w:gridAfter w:val="2"/>
          <w:wAfter w:w="75" w:type="pct"/>
          <w:trHeight w:val="1044"/>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articleintext"/>
              <w:ind w:firstLine="0"/>
              <w:jc w:val="left"/>
              <w:rPr>
                <w:sz w:val="20"/>
                <w:szCs w:val="20"/>
              </w:rPr>
            </w:pPr>
            <w:r w:rsidRPr="00776B6E">
              <w:rPr>
                <w:sz w:val="20"/>
                <w:szCs w:val="20"/>
              </w:rPr>
              <w:t>1.1.2</w:t>
            </w:r>
            <w:r w:rsidRPr="00776B6E">
              <w:rPr>
                <w:sz w:val="20"/>
                <w:szCs w:val="20"/>
                <w:vertAlign w:val="superscript"/>
              </w:rPr>
              <w:t>2</w:t>
            </w:r>
            <w:r w:rsidRPr="00776B6E">
              <w:rPr>
                <w:sz w:val="20"/>
                <w:szCs w:val="2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w:t>
            </w:r>
            <w:r w:rsidRPr="00776B6E">
              <w:rPr>
                <w:sz w:val="20"/>
                <w:szCs w:val="20"/>
              </w:rPr>
              <w:lastRenderedPageBreak/>
              <w:t>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A7D34" w:rsidRPr="00776B6E" w:rsidRDefault="00DA7D34" w:rsidP="00776B6E">
            <w:pPr>
              <w:rPr>
                <w:sz w:val="20"/>
                <w:szCs w:val="20"/>
              </w:rPr>
            </w:pPr>
            <w:r w:rsidRPr="00776B6E">
              <w:rPr>
                <w:sz w:val="20"/>
                <w:szCs w:val="20"/>
              </w:rPr>
              <w:lastRenderedPageBreak/>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table10"/>
            </w:pPr>
            <w:r w:rsidRPr="00776B6E">
              <w:t>заявление</w:t>
            </w:r>
            <w:r w:rsidRPr="00776B6E">
              <w:br/>
            </w:r>
            <w:r w:rsidRPr="00776B6E">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776B6E">
              <w:br/>
            </w:r>
            <w:r w:rsidRPr="00776B6E">
              <w:br/>
              <w:t xml:space="preserve">письменное согласие супруга (супруги), иных </w:t>
            </w:r>
            <w:r w:rsidRPr="00776B6E">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776B6E">
              <w:br/>
            </w:r>
            <w:r w:rsidRPr="00776B6E">
              <w:br/>
              <w:t>документ, подтверждающий право собственности на жилое помещение, долю (доли) в праве собственности на него</w:t>
            </w:r>
            <w:r w:rsidRPr="00776B6E">
              <w:br/>
            </w:r>
            <w:r w:rsidRPr="00776B6E">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pPr>
            <w:r w:rsidRPr="00776B6E">
              <w:lastRenderedPageBreak/>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pPr>
            <w:r w:rsidRPr="00776B6E">
              <w:t>1 месяц со дня подачи заявления</w:t>
            </w:r>
          </w:p>
        </w:tc>
        <w:tc>
          <w:tcPr>
            <w:tcW w:w="586" w:type="pct"/>
            <w:tcBorders>
              <w:top w:val="single" w:sz="4" w:space="0" w:color="auto"/>
              <w:left w:val="single" w:sz="4" w:space="0" w:color="auto"/>
              <w:bottom w:val="single" w:sz="4" w:space="0" w:color="auto"/>
              <w:right w:val="single" w:sz="4" w:space="0" w:color="auto"/>
            </w:tcBorders>
          </w:tcPr>
          <w:p w:rsidR="00DA7D34" w:rsidRPr="00776B6E" w:rsidRDefault="00DA7D34" w:rsidP="00776B6E">
            <w:pPr>
              <w:pStyle w:val="table10"/>
            </w:pPr>
            <w:r w:rsidRPr="00776B6E">
              <w:t>единовременно</w:t>
            </w:r>
          </w:p>
        </w:tc>
      </w:tr>
      <w:tr w:rsidR="00DA7D34" w:rsidRPr="00776B6E">
        <w:trPr>
          <w:gridAfter w:val="2"/>
          <w:wAfter w:w="75" w:type="pct"/>
          <w:trHeight w:val="1044"/>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articleintext"/>
              <w:spacing w:before="120"/>
              <w:ind w:firstLine="0"/>
              <w:jc w:val="left"/>
              <w:rPr>
                <w:sz w:val="20"/>
                <w:szCs w:val="20"/>
              </w:rPr>
            </w:pPr>
            <w:r w:rsidRPr="00776B6E">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A7D34" w:rsidRPr="00776B6E" w:rsidRDefault="00DA7D34"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table10"/>
              <w:spacing w:before="120"/>
            </w:pPr>
            <w:r w:rsidRPr="00776B6E">
              <w:t>заявление</w:t>
            </w:r>
            <w:r w:rsidRPr="00776B6E">
              <w:br/>
            </w:r>
            <w:r w:rsidRPr="00776B6E">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776B6E">
              <w:br/>
            </w:r>
            <w:r w:rsidRPr="00776B6E">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776B6E">
              <w:br/>
            </w:r>
            <w:r w:rsidRPr="00776B6E">
              <w:br/>
              <w:t>документы, подтверждающие право на внеочередное или первоочередное предоставление жилого помещения, – в случае наличия такого права</w:t>
            </w:r>
            <w:r w:rsidRPr="00776B6E">
              <w:br/>
            </w:r>
            <w:r w:rsidRPr="00776B6E">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w:t>
            </w:r>
            <w:r w:rsidRPr="00776B6E">
              <w:lastRenderedPageBreak/>
              <w:t>имеющих право на получение жилого помещения социального пользования в зависимости от их дохода и имущества</w:t>
            </w:r>
            <w:r w:rsidRPr="00776B6E">
              <w:br/>
            </w:r>
            <w:r w:rsidRPr="00776B6E">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776B6E">
              <w:br/>
            </w:r>
            <w:r w:rsidRPr="00776B6E">
              <w:br/>
              <w:t>согласие совершеннолетнего члена семьи, на которого производится переоформление очереди</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r w:rsidRPr="00776B6E">
              <w:lastRenderedPageBreak/>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r w:rsidRPr="00776B6E">
              <w:t>1 месяц со дня подачи заявления</w:t>
            </w:r>
          </w:p>
        </w:tc>
        <w:tc>
          <w:tcPr>
            <w:tcW w:w="586" w:type="pct"/>
            <w:tcBorders>
              <w:top w:val="single" w:sz="4" w:space="0" w:color="auto"/>
              <w:left w:val="single" w:sz="4" w:space="0" w:color="auto"/>
              <w:bottom w:val="single" w:sz="4" w:space="0" w:color="auto"/>
              <w:right w:val="single" w:sz="4" w:space="0" w:color="auto"/>
            </w:tcBorders>
          </w:tcPr>
          <w:p w:rsidR="00DA7D34" w:rsidRPr="00776B6E" w:rsidRDefault="00DA7D34" w:rsidP="00776B6E">
            <w:pPr>
              <w:pStyle w:val="table10"/>
              <w:spacing w:before="120"/>
            </w:pPr>
            <w:r w:rsidRPr="00776B6E">
              <w:t>бессрочно</w:t>
            </w:r>
          </w:p>
        </w:tc>
      </w:tr>
      <w:tr w:rsidR="00DA7D34" w:rsidRPr="00776B6E">
        <w:trPr>
          <w:gridAfter w:val="2"/>
          <w:wAfter w:w="75" w:type="pct"/>
          <w:trHeight w:val="1044"/>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articleintext"/>
              <w:spacing w:before="120" w:after="100"/>
              <w:ind w:firstLine="0"/>
              <w:jc w:val="left"/>
              <w:rPr>
                <w:sz w:val="20"/>
                <w:szCs w:val="20"/>
              </w:rPr>
            </w:pPr>
            <w:r w:rsidRPr="00776B6E">
              <w:rPr>
                <w:sz w:val="20"/>
                <w:szCs w:val="20"/>
              </w:rPr>
              <w:lastRenderedPageBreak/>
              <w:t>1.1.7. о снятии граждан с учета нуждающихся в улучшении жилищных условий</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A7D34" w:rsidRPr="00776B6E" w:rsidRDefault="00DA7D34"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table10"/>
              <w:spacing w:before="120"/>
            </w:pPr>
            <w:r w:rsidRPr="00776B6E">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776B6E">
              <w:br/>
            </w:r>
            <w:r w:rsidRPr="00776B6E">
              <w:br/>
              <w:t>паспорта или иные документы, удостоверяющие личность всех совершеннолетних граждан</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r w:rsidRPr="00776B6E">
              <w:t>15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tcPr>
          <w:p w:rsidR="00DA7D34" w:rsidRPr="00776B6E" w:rsidRDefault="00DA7D34" w:rsidP="00776B6E">
            <w:pPr>
              <w:pStyle w:val="table10"/>
              <w:spacing w:before="120"/>
            </w:pPr>
            <w:r w:rsidRPr="00776B6E">
              <w:t>бессрочно</w:t>
            </w:r>
          </w:p>
        </w:tc>
      </w:tr>
      <w:tr w:rsidR="00DA7D34" w:rsidRPr="00776B6E">
        <w:trPr>
          <w:gridAfter w:val="2"/>
          <w:wAfter w:w="75" w:type="pct"/>
          <w:trHeight w:val="1044"/>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articleintext"/>
              <w:spacing w:before="120" w:after="100"/>
              <w:ind w:firstLine="0"/>
              <w:jc w:val="left"/>
              <w:rPr>
                <w:sz w:val="20"/>
                <w:szCs w:val="20"/>
              </w:rPr>
            </w:pPr>
            <w:r w:rsidRPr="00776B6E">
              <w:rPr>
                <w:sz w:val="20"/>
                <w:szCs w:val="20"/>
              </w:rPr>
              <w:t>1.1.29. о предоставлении безналичных жилищных субсидий</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A7D34" w:rsidRPr="00776B6E" w:rsidRDefault="00DA7D34"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table10"/>
              <w:spacing w:before="120"/>
            </w:pPr>
            <w:r w:rsidRPr="00776B6E">
              <w:t>заявление</w:t>
            </w:r>
            <w:r w:rsidRPr="00776B6E">
              <w:br/>
            </w:r>
            <w:r w:rsidRPr="00776B6E">
              <w:br/>
              <w:t>паспорт или иной документ, удостоверяющий личность</w:t>
            </w:r>
            <w:r w:rsidRPr="00776B6E">
              <w:br/>
            </w:r>
            <w:r w:rsidRPr="00776B6E">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776B6E">
              <w:br/>
            </w:r>
            <w:r w:rsidRPr="00776B6E">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776B6E">
              <w:br/>
            </w:r>
            <w:r w:rsidRPr="00776B6E">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776B6E">
              <w:br/>
            </w:r>
            <w:r w:rsidRPr="00776B6E">
              <w:br/>
            </w:r>
            <w:r w:rsidRPr="00776B6E">
              <w:lastRenderedPageBreak/>
              <w:t>трудовая книжка (при ее наличии) – для неработающих граждан старше 18 лет, неработающих членов семьи старше 18 лет</w:t>
            </w:r>
            <w:r w:rsidRPr="00776B6E">
              <w:br/>
            </w:r>
            <w:r w:rsidRPr="00776B6E">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776B6E">
              <w:br/>
            </w:r>
            <w:r w:rsidRPr="00776B6E">
              <w:br/>
              <w:t>пенсионное удостоверение – для пенсионеров</w:t>
            </w:r>
            <w:r w:rsidRPr="00776B6E">
              <w:br/>
            </w:r>
            <w:r w:rsidRPr="00776B6E">
              <w:br/>
              <w:t>удостоверение инвалида – для инвалидов</w:t>
            </w:r>
            <w:r w:rsidRPr="00776B6E">
              <w:br/>
            </w:r>
            <w:r w:rsidRPr="00776B6E">
              <w:br/>
              <w:t>сведения о полученных доходах каждого члена семьи за последние 6 месяцев, предшествующих месяцу обращения</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r w:rsidRPr="00776B6E">
              <w:lastRenderedPageBreak/>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table10"/>
              <w:spacing w:before="120"/>
            </w:pPr>
            <w:r w:rsidRPr="00776B6E">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tcPr>
          <w:p w:rsidR="00DA7D34" w:rsidRPr="00776B6E" w:rsidRDefault="00DA7D34" w:rsidP="00776B6E">
            <w:pPr>
              <w:pStyle w:val="table10"/>
              <w:spacing w:before="120"/>
            </w:pPr>
            <w:r w:rsidRPr="00776B6E">
              <w:t>6 месяцев</w:t>
            </w:r>
          </w:p>
        </w:tc>
      </w:tr>
      <w:tr w:rsidR="00DA7D34" w:rsidRPr="00776B6E">
        <w:trPr>
          <w:gridAfter w:val="2"/>
          <w:wAfter w:w="75" w:type="pct"/>
          <w:trHeight w:val="1044"/>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articleintext"/>
              <w:spacing w:before="120" w:after="100"/>
              <w:ind w:firstLine="0"/>
              <w:jc w:val="left"/>
              <w:rPr>
                <w:sz w:val="20"/>
                <w:szCs w:val="20"/>
              </w:rPr>
            </w:pPr>
            <w:r w:rsidRPr="00776B6E">
              <w:rPr>
                <w:sz w:val="20"/>
                <w:szCs w:val="20"/>
              </w:rPr>
              <w:lastRenderedPageBreak/>
              <w:t>1.1.30. о прекращении (возобновлении) предоставления безналичных жилищных субсидий</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A7D34" w:rsidRPr="00776B6E" w:rsidRDefault="00DA7D34"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r w:rsidRPr="00776B6E">
              <w:t>заявление</w:t>
            </w:r>
            <w:r w:rsidRPr="00776B6E">
              <w:br/>
            </w:r>
            <w:r w:rsidRPr="00776B6E">
              <w:br/>
              <w:t>паспорт или иной документ, удостоверяющий личность</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A7D34" w:rsidRPr="00776B6E" w:rsidRDefault="00EB7E50" w:rsidP="00776B6E">
            <w:pPr>
              <w:pStyle w:val="table10"/>
              <w:spacing w:before="120"/>
            </w:pPr>
            <w:r w:rsidRPr="00776B6E">
              <w:t>10 рабочих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tcPr>
          <w:p w:rsidR="00DA7D34" w:rsidRPr="00776B6E" w:rsidRDefault="00EB7E50" w:rsidP="00776B6E">
            <w:pPr>
              <w:pStyle w:val="table10"/>
              <w:spacing w:before="120"/>
            </w:pPr>
            <w:r w:rsidRPr="00776B6E">
              <w:t>прекращение предоставления безналичных жилищных субсидий – бессрочно</w:t>
            </w:r>
            <w:r w:rsidRPr="00776B6E">
              <w:br/>
            </w:r>
            <w:r w:rsidRPr="00776B6E">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DA7D34" w:rsidRPr="00776B6E">
        <w:trPr>
          <w:gridAfter w:val="2"/>
          <w:wAfter w:w="75" w:type="pct"/>
          <w:trHeight w:val="1060"/>
        </w:trPr>
        <w:tc>
          <w:tcPr>
            <w:tcW w:w="1318" w:type="pct"/>
            <w:tcBorders>
              <w:top w:val="single" w:sz="4" w:space="0" w:color="auto"/>
              <w:left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articleintext"/>
              <w:spacing w:before="120" w:after="100"/>
              <w:ind w:firstLine="0"/>
              <w:jc w:val="left"/>
              <w:rPr>
                <w:sz w:val="20"/>
                <w:szCs w:val="20"/>
              </w:rPr>
            </w:pPr>
            <w:r w:rsidRPr="00776B6E">
              <w:rPr>
                <w:sz w:val="20"/>
                <w:szCs w:val="20"/>
              </w:rPr>
              <w:t>1.3. Выдача справки:***</w:t>
            </w:r>
          </w:p>
          <w:p w:rsidR="00DA7D34" w:rsidRPr="00776B6E" w:rsidRDefault="00DA7D34" w:rsidP="00776B6E">
            <w:pPr>
              <w:pStyle w:val="articleintext"/>
              <w:spacing w:before="120" w:after="100"/>
              <w:ind w:firstLine="0"/>
              <w:jc w:val="left"/>
              <w:rPr>
                <w:sz w:val="20"/>
                <w:szCs w:val="20"/>
              </w:rPr>
            </w:pPr>
          </w:p>
        </w:tc>
        <w:tc>
          <w:tcPr>
            <w:tcW w:w="471" w:type="pct"/>
            <w:tcBorders>
              <w:top w:val="single" w:sz="4" w:space="0" w:color="auto"/>
              <w:left w:val="single" w:sz="4" w:space="0" w:color="auto"/>
              <w:right w:val="single" w:sz="4" w:space="0" w:color="auto"/>
            </w:tcBorders>
            <w:tcMar>
              <w:top w:w="0" w:type="dxa"/>
              <w:left w:w="6" w:type="dxa"/>
              <w:bottom w:w="0" w:type="dxa"/>
              <w:right w:w="6" w:type="dxa"/>
            </w:tcMar>
          </w:tcPr>
          <w:p w:rsidR="00DA7D34" w:rsidRPr="00776B6E" w:rsidRDefault="00DA7D34"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p>
        </w:tc>
        <w:tc>
          <w:tcPr>
            <w:tcW w:w="527" w:type="pct"/>
            <w:tcBorders>
              <w:top w:val="single" w:sz="4" w:space="0" w:color="auto"/>
              <w:left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p>
        </w:tc>
        <w:tc>
          <w:tcPr>
            <w:tcW w:w="479" w:type="pct"/>
            <w:tcBorders>
              <w:top w:val="single" w:sz="4" w:space="0" w:color="auto"/>
              <w:left w:val="single" w:sz="4" w:space="0" w:color="auto"/>
              <w:right w:val="single" w:sz="4" w:space="0" w:color="auto"/>
            </w:tcBorders>
            <w:tcMar>
              <w:top w:w="0" w:type="dxa"/>
              <w:left w:w="6" w:type="dxa"/>
              <w:bottom w:w="0" w:type="dxa"/>
              <w:right w:w="6" w:type="dxa"/>
            </w:tcMar>
            <w:hideMark/>
          </w:tcPr>
          <w:p w:rsidR="00DA7D34" w:rsidRPr="00776B6E" w:rsidRDefault="00DA7D34" w:rsidP="00776B6E">
            <w:pPr>
              <w:pStyle w:val="table10"/>
              <w:spacing w:before="120"/>
            </w:pPr>
          </w:p>
        </w:tc>
        <w:tc>
          <w:tcPr>
            <w:tcW w:w="586" w:type="pct"/>
            <w:tcBorders>
              <w:top w:val="single" w:sz="4" w:space="0" w:color="auto"/>
              <w:left w:val="single" w:sz="4" w:space="0" w:color="auto"/>
              <w:right w:val="single" w:sz="4" w:space="0" w:color="auto"/>
            </w:tcBorders>
          </w:tcPr>
          <w:p w:rsidR="00DA7D34" w:rsidRPr="00776B6E" w:rsidRDefault="00DA7D34" w:rsidP="00776B6E">
            <w:pPr>
              <w:pStyle w:val="table10"/>
              <w:spacing w:before="120"/>
            </w:pPr>
          </w:p>
        </w:tc>
      </w:tr>
      <w:tr w:rsidR="00EB7E50" w:rsidRPr="00776B6E">
        <w:trPr>
          <w:gridAfter w:val="2"/>
          <w:wAfter w:w="75" w:type="pct"/>
          <w:trHeight w:val="1060"/>
        </w:trPr>
        <w:tc>
          <w:tcPr>
            <w:tcW w:w="1318" w:type="pct"/>
            <w:tcBorders>
              <w:top w:val="single" w:sz="4" w:space="0" w:color="auto"/>
              <w:left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articleintext"/>
              <w:spacing w:before="120" w:after="100"/>
              <w:ind w:firstLine="0"/>
              <w:jc w:val="left"/>
              <w:rPr>
                <w:sz w:val="20"/>
                <w:szCs w:val="20"/>
              </w:rPr>
            </w:pPr>
            <w:r w:rsidRPr="00776B6E">
              <w:rPr>
                <w:sz w:val="20"/>
                <w:szCs w:val="20"/>
              </w:rPr>
              <w:t>1.3.1. о состоянии на учете нуждающихся в улучшении жилищных условий</w:t>
            </w:r>
          </w:p>
        </w:tc>
        <w:tc>
          <w:tcPr>
            <w:tcW w:w="471" w:type="pct"/>
            <w:tcBorders>
              <w:top w:val="single" w:sz="4" w:space="0" w:color="auto"/>
              <w:left w:val="single" w:sz="4" w:space="0" w:color="auto"/>
              <w:right w:val="single" w:sz="4" w:space="0" w:color="auto"/>
            </w:tcBorders>
            <w:tcMar>
              <w:top w:w="0" w:type="dxa"/>
              <w:left w:w="6" w:type="dxa"/>
              <w:bottom w:w="0" w:type="dxa"/>
              <w:right w:w="6" w:type="dxa"/>
            </w:tcMar>
          </w:tcPr>
          <w:p w:rsidR="00EB7E50" w:rsidRPr="00776B6E" w:rsidRDefault="00EB7E50"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паспорт или иной документ, удостоверяющий личность</w:t>
            </w:r>
          </w:p>
        </w:tc>
        <w:tc>
          <w:tcPr>
            <w:tcW w:w="527" w:type="pct"/>
            <w:tcBorders>
              <w:top w:val="single" w:sz="4" w:space="0" w:color="auto"/>
              <w:left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бесплатно</w:t>
            </w:r>
          </w:p>
        </w:tc>
        <w:tc>
          <w:tcPr>
            <w:tcW w:w="479" w:type="pct"/>
            <w:tcBorders>
              <w:top w:val="single" w:sz="4" w:space="0" w:color="auto"/>
              <w:left w:val="single" w:sz="4" w:space="0" w:color="auto"/>
              <w:right w:val="single" w:sz="4" w:space="0" w:color="auto"/>
            </w:tcBorders>
            <w:tcMar>
              <w:top w:w="0" w:type="dxa"/>
              <w:left w:w="6" w:type="dxa"/>
              <w:bottom w:w="0" w:type="dxa"/>
              <w:right w:w="6" w:type="dxa"/>
            </w:tcMar>
            <w:hideMark/>
          </w:tcPr>
          <w:p w:rsidR="00EB7E50" w:rsidRPr="00776B6E" w:rsidRDefault="00EB7E50" w:rsidP="00776B6E">
            <w:pPr>
              <w:rPr>
                <w:sz w:val="20"/>
                <w:szCs w:val="20"/>
              </w:rPr>
            </w:pPr>
            <w:r w:rsidRPr="00776B6E">
              <w:rPr>
                <w:sz w:val="20"/>
                <w:szCs w:val="20"/>
              </w:rPr>
              <w:t>1 рабочий день</w:t>
            </w:r>
          </w:p>
        </w:tc>
        <w:tc>
          <w:tcPr>
            <w:tcW w:w="586" w:type="pct"/>
            <w:tcBorders>
              <w:top w:val="single" w:sz="4" w:space="0" w:color="auto"/>
              <w:left w:val="single" w:sz="4" w:space="0" w:color="auto"/>
              <w:right w:val="single" w:sz="4" w:space="0" w:color="auto"/>
            </w:tcBorders>
          </w:tcPr>
          <w:p w:rsidR="00EB7E50" w:rsidRPr="00776B6E" w:rsidRDefault="00EB7E50" w:rsidP="00776B6E">
            <w:pPr>
              <w:pStyle w:val="table10"/>
              <w:spacing w:before="120"/>
            </w:pPr>
            <w:r w:rsidRPr="00776B6E">
              <w:t>6 месяцев</w:t>
            </w:r>
          </w:p>
        </w:tc>
      </w:tr>
      <w:tr w:rsidR="00EB7E50" w:rsidRPr="00776B6E">
        <w:trPr>
          <w:gridAfter w:val="2"/>
          <w:wAfter w:w="75" w:type="pct"/>
          <w:trHeight w:val="2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articleintext"/>
              <w:spacing w:before="120" w:after="100"/>
              <w:ind w:firstLine="0"/>
              <w:jc w:val="left"/>
              <w:rPr>
                <w:sz w:val="20"/>
                <w:szCs w:val="20"/>
              </w:rPr>
            </w:pPr>
            <w:r w:rsidRPr="00776B6E">
              <w:rPr>
                <w:sz w:val="20"/>
                <w:szCs w:val="20"/>
              </w:rPr>
              <w:t xml:space="preserve">1.3.2. о занимаемом в данном населенном пункте жилом помещении, месте жительства и составе </w:t>
            </w:r>
            <w:r w:rsidRPr="00776B6E">
              <w:rPr>
                <w:sz w:val="20"/>
                <w:szCs w:val="20"/>
              </w:rPr>
              <w:lastRenderedPageBreak/>
              <w:t>семьи</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rPr>
                <w:sz w:val="20"/>
                <w:szCs w:val="20"/>
              </w:rPr>
            </w:pPr>
            <w:r w:rsidRPr="00776B6E">
              <w:rPr>
                <w:sz w:val="20"/>
                <w:szCs w:val="20"/>
              </w:rPr>
              <w:lastRenderedPageBreak/>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паспорт или иной документ, удостоверяющий личность</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rPr>
                <w:sz w:val="20"/>
                <w:szCs w:val="20"/>
              </w:rPr>
            </w:pPr>
            <w:r w:rsidRPr="00776B6E">
              <w:rPr>
                <w:sz w:val="20"/>
                <w:szCs w:val="20"/>
              </w:rPr>
              <w:t>1 рабочий день</w:t>
            </w:r>
          </w:p>
        </w:tc>
        <w:tc>
          <w:tcPr>
            <w:tcW w:w="586" w:type="pct"/>
            <w:tcBorders>
              <w:top w:val="single" w:sz="4" w:space="0" w:color="auto"/>
              <w:left w:val="single" w:sz="4" w:space="0" w:color="auto"/>
              <w:bottom w:val="single" w:sz="4" w:space="0" w:color="auto"/>
              <w:right w:val="single" w:sz="4" w:space="0" w:color="auto"/>
            </w:tcBorders>
          </w:tcPr>
          <w:p w:rsidR="00EB7E50" w:rsidRPr="00776B6E" w:rsidRDefault="00EB7E50" w:rsidP="00776B6E">
            <w:pPr>
              <w:pStyle w:val="table10"/>
              <w:spacing w:before="120"/>
            </w:pPr>
            <w:r w:rsidRPr="00776B6E">
              <w:t>6 месяцев</w:t>
            </w:r>
          </w:p>
        </w:tc>
      </w:tr>
      <w:tr w:rsidR="00EB7E50" w:rsidRPr="00776B6E">
        <w:trPr>
          <w:gridAfter w:val="2"/>
          <w:wAfter w:w="75" w:type="pct"/>
          <w:trHeight w:val="93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articleintext"/>
              <w:spacing w:before="120" w:after="100"/>
              <w:ind w:firstLine="0"/>
              <w:jc w:val="left"/>
              <w:rPr>
                <w:sz w:val="20"/>
                <w:szCs w:val="20"/>
              </w:rPr>
            </w:pPr>
            <w:r w:rsidRPr="00776B6E">
              <w:rPr>
                <w:sz w:val="20"/>
                <w:szCs w:val="20"/>
              </w:rPr>
              <w:lastRenderedPageBreak/>
              <w:t>1.3.5. о последнем месте жительства наследодателя и составе его семьи на день смерти</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паспорт или иной документ, удостоверяющий личность наследника</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rPr>
                <w:sz w:val="20"/>
                <w:szCs w:val="20"/>
              </w:rPr>
            </w:pPr>
            <w:r w:rsidRPr="00776B6E">
              <w:rPr>
                <w:sz w:val="20"/>
                <w:szCs w:val="20"/>
              </w:rPr>
              <w:t>1 рабочий день</w:t>
            </w:r>
          </w:p>
        </w:tc>
        <w:tc>
          <w:tcPr>
            <w:tcW w:w="586" w:type="pct"/>
            <w:tcBorders>
              <w:top w:val="single" w:sz="4" w:space="0" w:color="auto"/>
              <w:left w:val="single" w:sz="4" w:space="0" w:color="auto"/>
              <w:bottom w:val="single" w:sz="4" w:space="0" w:color="auto"/>
              <w:right w:val="single" w:sz="4" w:space="0" w:color="auto"/>
            </w:tcBorders>
          </w:tcPr>
          <w:p w:rsidR="00EB7E50" w:rsidRPr="00776B6E" w:rsidRDefault="00EB7E50" w:rsidP="00776B6E">
            <w:pPr>
              <w:pStyle w:val="table10"/>
              <w:spacing w:before="120"/>
            </w:pPr>
            <w:r w:rsidRPr="00776B6E">
              <w:t>бессрочно</w:t>
            </w:r>
          </w:p>
        </w:tc>
      </w:tr>
      <w:tr w:rsidR="00EB7E50" w:rsidRPr="00776B6E">
        <w:trPr>
          <w:gridAfter w:val="2"/>
          <w:wAfter w:w="75" w:type="pct"/>
          <w:trHeight w:val="816"/>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articleintext"/>
              <w:spacing w:before="120" w:after="100"/>
              <w:ind w:firstLine="0"/>
              <w:jc w:val="left"/>
              <w:rPr>
                <w:sz w:val="20"/>
                <w:szCs w:val="20"/>
              </w:rPr>
            </w:pPr>
            <w:r w:rsidRPr="00776B6E">
              <w:rPr>
                <w:sz w:val="20"/>
                <w:szCs w:val="20"/>
              </w:rPr>
              <w:t>1.3.7. о начисленной жилищной квоте</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заявление</w:t>
            </w:r>
            <w:r w:rsidRPr="00776B6E">
              <w:br/>
            </w:r>
            <w:r w:rsidRPr="00776B6E">
              <w:br/>
              <w:t>паспорт или иной документ, удостоверяющий личность</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10 дней со дня обращения</w:t>
            </w:r>
          </w:p>
        </w:tc>
        <w:tc>
          <w:tcPr>
            <w:tcW w:w="586" w:type="pct"/>
            <w:tcBorders>
              <w:top w:val="single" w:sz="4" w:space="0" w:color="auto"/>
              <w:left w:val="single" w:sz="4" w:space="0" w:color="auto"/>
              <w:bottom w:val="single" w:sz="4" w:space="0" w:color="auto"/>
              <w:right w:val="single" w:sz="4" w:space="0" w:color="auto"/>
            </w:tcBorders>
            <w:hideMark/>
          </w:tcPr>
          <w:p w:rsidR="00EB7E50" w:rsidRPr="00776B6E" w:rsidRDefault="00EB7E50" w:rsidP="00776B6E">
            <w:pPr>
              <w:pStyle w:val="table10"/>
              <w:spacing w:before="120"/>
            </w:pPr>
            <w:r w:rsidRPr="00776B6E">
              <w:t>бессрочно</w:t>
            </w:r>
          </w:p>
        </w:tc>
      </w:tr>
      <w:tr w:rsidR="00EB7E50" w:rsidRPr="00776B6E">
        <w:trPr>
          <w:gridAfter w:val="2"/>
          <w:wAfter w:w="75" w:type="pct"/>
          <w:trHeight w:val="682"/>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pStyle w:val="articleintext"/>
              <w:spacing w:before="120" w:after="100"/>
              <w:ind w:firstLine="0"/>
              <w:jc w:val="left"/>
              <w:rPr>
                <w:sz w:val="20"/>
                <w:szCs w:val="20"/>
              </w:rPr>
            </w:pPr>
            <w:r w:rsidRPr="00776B6E">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pStyle w:val="table10"/>
              <w:spacing w:before="120"/>
            </w:pPr>
            <w:r w:rsidRPr="00776B6E">
              <w:t>паспорт или иной документ, удостоверяющий личность</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pStyle w:val="table10"/>
              <w:spacing w:before="120"/>
            </w:pPr>
            <w:r w:rsidRPr="00776B6E">
              <w:t>в день обращения</w:t>
            </w:r>
          </w:p>
        </w:tc>
        <w:tc>
          <w:tcPr>
            <w:tcW w:w="586" w:type="pct"/>
            <w:tcBorders>
              <w:top w:val="single" w:sz="4" w:space="0" w:color="auto"/>
              <w:left w:val="single" w:sz="4" w:space="0" w:color="auto"/>
              <w:bottom w:val="single" w:sz="4" w:space="0" w:color="auto"/>
              <w:right w:val="single" w:sz="4" w:space="0" w:color="auto"/>
            </w:tcBorders>
          </w:tcPr>
          <w:p w:rsidR="00EB7E50" w:rsidRPr="00776B6E" w:rsidRDefault="00EB7E50" w:rsidP="00776B6E">
            <w:pPr>
              <w:pStyle w:val="table10"/>
              <w:spacing w:before="120"/>
            </w:pPr>
            <w:r w:rsidRPr="00776B6E">
              <w:t>бессрочно</w:t>
            </w:r>
          </w:p>
        </w:tc>
      </w:tr>
      <w:tr w:rsidR="00EB7E50" w:rsidRPr="00776B6E">
        <w:trPr>
          <w:gridAfter w:val="2"/>
          <w:wAfter w:w="75" w:type="pct"/>
          <w:trHeight w:val="1133"/>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articleintext"/>
              <w:spacing w:before="120" w:after="100"/>
              <w:ind w:firstLine="0"/>
              <w:jc w:val="left"/>
              <w:rPr>
                <w:sz w:val="20"/>
                <w:szCs w:val="20"/>
              </w:rPr>
            </w:pPr>
            <w:r w:rsidRPr="00776B6E">
              <w:rPr>
                <w:sz w:val="20"/>
                <w:szCs w:val="20"/>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заявление</w:t>
            </w:r>
            <w:r w:rsidRPr="00776B6E">
              <w:br/>
            </w:r>
            <w:r w:rsidRPr="00776B6E">
              <w:br/>
              <w:t>паспорт или иной документ, удостоверяющий личность</w:t>
            </w:r>
            <w:r w:rsidRPr="00776B6E">
              <w:br/>
            </w:r>
            <w:r w:rsidRPr="00776B6E">
              <w:br/>
              <w:t>свидетельство о смерти наследодателя</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7E50" w:rsidRPr="00776B6E" w:rsidRDefault="00EB7E50" w:rsidP="00776B6E">
            <w:pPr>
              <w:pStyle w:val="table10"/>
              <w:spacing w:before="120"/>
            </w:pPr>
            <w:r w:rsidRPr="00776B6E">
              <w:t>5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hideMark/>
          </w:tcPr>
          <w:p w:rsidR="00EB7E50" w:rsidRPr="00776B6E" w:rsidRDefault="00EB7E50" w:rsidP="00776B6E">
            <w:pPr>
              <w:pStyle w:val="table10"/>
              <w:spacing w:before="120"/>
            </w:pPr>
            <w:r w:rsidRPr="00776B6E">
              <w:t>бессрочно</w:t>
            </w:r>
          </w:p>
        </w:tc>
      </w:tr>
      <w:tr w:rsidR="00EB7E50"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B7E50" w:rsidRPr="00776B6E" w:rsidRDefault="00EB7E50" w:rsidP="00776B6E">
            <w:pPr>
              <w:pStyle w:val="article"/>
              <w:spacing w:before="120" w:after="0"/>
              <w:ind w:left="0" w:firstLine="0"/>
              <w:rPr>
                <w:b w:val="0"/>
                <w:sz w:val="20"/>
                <w:szCs w:val="20"/>
              </w:rPr>
            </w:pPr>
            <w:r w:rsidRPr="00776B6E">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EB7E50" w:rsidRPr="00776B6E" w:rsidRDefault="00EB7E50"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776B6E">
              <w:br/>
            </w:r>
            <w:r w:rsidRPr="00776B6E">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w:t>
            </w:r>
            <w:r w:rsidRPr="00776B6E">
              <w:lastRenderedPageBreak/>
              <w:t>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776B6E">
              <w:br/>
            </w:r>
            <w:r w:rsidRPr="00776B6E">
              <w:br/>
              <w:t>три экземпляра договора найма (аренды) или дополнительного соглашения к нему</w:t>
            </w:r>
          </w:p>
          <w:p w:rsidR="00EB7E50" w:rsidRPr="00776B6E" w:rsidRDefault="00EB7E50" w:rsidP="00776B6E">
            <w:pPr>
              <w:pStyle w:val="table10"/>
              <w:spacing w:before="120"/>
            </w:pPr>
            <w:r w:rsidRPr="00776B6E">
              <w:t>технический паспорт – в случае его оформления до 1 января 2023 г.</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lastRenderedPageBreak/>
              <w:t>бесплатно</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B7E50" w:rsidRPr="00776B6E" w:rsidRDefault="00EB7E50" w:rsidP="00776B6E">
            <w:pPr>
              <w:pStyle w:val="table10"/>
              <w:spacing w:before="120"/>
            </w:pPr>
            <w:r w:rsidRPr="00776B6E">
              <w:t>2 дня со дня подачи заявления</w:t>
            </w:r>
          </w:p>
        </w:tc>
        <w:tc>
          <w:tcPr>
            <w:tcW w:w="586" w:type="pct"/>
            <w:tcBorders>
              <w:top w:val="single" w:sz="4" w:space="0" w:color="auto"/>
              <w:left w:val="single" w:sz="4" w:space="0" w:color="auto"/>
              <w:bottom w:val="nil"/>
              <w:right w:val="single" w:sz="4" w:space="0" w:color="auto"/>
            </w:tcBorders>
          </w:tcPr>
          <w:p w:rsidR="00EB7E50" w:rsidRPr="00776B6E" w:rsidRDefault="00EB7E50" w:rsidP="00776B6E">
            <w:pPr>
              <w:pStyle w:val="table10"/>
              <w:spacing w:before="120"/>
            </w:pPr>
            <w:r w:rsidRPr="00776B6E">
              <w:t>бессрочно</w:t>
            </w:r>
          </w:p>
        </w:tc>
      </w:tr>
      <w:tr w:rsidR="00F2299E" w:rsidRPr="00776B6E">
        <w:trPr>
          <w:gridAfter w:val="2"/>
          <w:wAfter w:w="75" w:type="pct"/>
          <w:trHeight w:val="2527"/>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ind w:left="0" w:firstLine="0"/>
              <w:rPr>
                <w:b w:val="0"/>
                <w:sz w:val="20"/>
                <w:szCs w:val="20"/>
              </w:rPr>
            </w:pPr>
            <w:r w:rsidRPr="00776B6E">
              <w:rPr>
                <w:b w:val="0"/>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w:t>
            </w:r>
            <w:r w:rsidRPr="00776B6E">
              <w:br/>
            </w:r>
            <w:r w:rsidRPr="00776B6E">
              <w:br/>
              <w:t>паспорт или иной документ, удостоверяющий личность сторон договора</w:t>
            </w:r>
            <w:r w:rsidRPr="00776B6E">
              <w:br/>
            </w:r>
            <w:r w:rsidRPr="00776B6E">
              <w:br/>
              <w:t>3 экземпляра договора купли-продажи, мены, дарения жилого дома</w:t>
            </w:r>
            <w:r w:rsidRPr="00776B6E">
              <w:br/>
            </w:r>
            <w:r w:rsidRPr="00776B6E">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86" w:type="pct"/>
            <w:tcBorders>
              <w:top w:val="single" w:sz="4" w:space="0" w:color="auto"/>
              <w:left w:val="single" w:sz="4" w:space="0" w:color="auto"/>
              <w:bottom w:val="single" w:sz="4" w:space="0" w:color="auto"/>
              <w:right w:val="single" w:sz="4" w:space="0" w:color="auto"/>
            </w:tcBorders>
          </w:tcPr>
          <w:p w:rsidR="00F2299E" w:rsidRPr="00776B6E" w:rsidRDefault="00F2299E" w:rsidP="00776B6E">
            <w:pPr>
              <w:pStyle w:val="table10"/>
              <w:spacing w:before="120"/>
            </w:pPr>
            <w:r w:rsidRPr="00776B6E">
              <w:t>бессрочно</w:t>
            </w:r>
          </w:p>
        </w:tc>
      </w:tr>
      <w:tr w:rsidR="00F2299E" w:rsidRPr="00776B6E">
        <w:trPr>
          <w:gridAfter w:val="2"/>
          <w:wAfter w:w="75" w:type="pct"/>
          <w:trHeight w:val="985"/>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article"/>
              <w:spacing w:before="120" w:after="100"/>
              <w:ind w:left="0" w:firstLine="0"/>
              <w:rPr>
                <w:b w:val="0"/>
                <w:sz w:val="20"/>
                <w:szCs w:val="20"/>
              </w:rPr>
            </w:pPr>
            <w:r w:rsidRPr="00776B6E">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w:t>
            </w:r>
            <w:r w:rsidRPr="00776B6E">
              <w:br/>
            </w:r>
            <w:r w:rsidRPr="00776B6E">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76B6E">
              <w:br/>
            </w:r>
            <w:r w:rsidRPr="00776B6E">
              <w:br/>
              <w:t xml:space="preserve">документы, подтверждающие степень родства (свидетельство о заключении брака, свидетельство о рождении) </w:t>
            </w:r>
            <w:r w:rsidRPr="00776B6E">
              <w:br/>
            </w:r>
            <w:r w:rsidRPr="00776B6E">
              <w:br/>
              <w:t>для собственников жилого помещения:</w:t>
            </w:r>
          </w:p>
          <w:p w:rsidR="00F2299E" w:rsidRPr="00776B6E" w:rsidRDefault="00F2299E" w:rsidP="00776B6E">
            <w:pPr>
              <w:pStyle w:val="table10"/>
              <w:spacing w:before="120"/>
            </w:pPr>
            <w:r w:rsidRPr="00776B6E">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776B6E">
              <w:br/>
            </w:r>
            <w:r w:rsidRPr="00776B6E">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w:t>
            </w:r>
            <w:r w:rsidRPr="00776B6E">
              <w:lastRenderedPageBreak/>
              <w:t>исключением супруга (супруги), детей и родителей</w:t>
            </w:r>
          </w:p>
          <w:p w:rsidR="00F2299E" w:rsidRPr="00776B6E" w:rsidRDefault="00F2299E" w:rsidP="00776B6E">
            <w:pPr>
              <w:pStyle w:val="table10"/>
              <w:spacing w:before="120"/>
            </w:pPr>
            <w:r w:rsidRPr="00776B6E">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76B6E">
              <w:br/>
            </w:r>
            <w:r w:rsidRPr="00776B6E">
              <w:br/>
              <w:t>для нанимателей жилого помещения:</w:t>
            </w:r>
          </w:p>
          <w:p w:rsidR="00F2299E" w:rsidRPr="00776B6E" w:rsidRDefault="00F2299E" w:rsidP="00776B6E">
            <w:pPr>
              <w:pStyle w:val="table10"/>
              <w:spacing w:before="120"/>
            </w:pPr>
            <w:r w:rsidRPr="00776B6E">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776B6E">
              <w:br/>
            </w:r>
            <w:r w:rsidRPr="00776B6E">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lastRenderedPageBreak/>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2 дня со дня подачи заявления</w:t>
            </w:r>
          </w:p>
        </w:tc>
        <w:tc>
          <w:tcPr>
            <w:tcW w:w="586" w:type="pct"/>
            <w:tcBorders>
              <w:top w:val="single" w:sz="4" w:space="0" w:color="auto"/>
              <w:left w:val="single" w:sz="4" w:space="0" w:color="auto"/>
              <w:bottom w:val="single" w:sz="4" w:space="0" w:color="auto"/>
              <w:right w:val="single" w:sz="4" w:space="0" w:color="auto"/>
            </w:tcBorders>
            <w:hideMark/>
          </w:tcPr>
          <w:p w:rsidR="00F2299E" w:rsidRPr="00776B6E" w:rsidRDefault="00F2299E" w:rsidP="00776B6E">
            <w:pPr>
              <w:pStyle w:val="table10"/>
              <w:spacing w:before="120"/>
            </w:pPr>
            <w:r w:rsidRPr="00776B6E">
              <w:t>бессрочно</w:t>
            </w:r>
          </w:p>
        </w:tc>
      </w:tr>
      <w:tr w:rsidR="00F2299E" w:rsidRPr="00776B6E">
        <w:trPr>
          <w:gridAfter w:val="2"/>
          <w:wAfter w:w="75" w:type="pct"/>
          <w:trHeight w:val="2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lastRenderedPageBreak/>
              <w:t>2.37. Выдача справки о месте захоронения родственников</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5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hideMark/>
          </w:tcPr>
          <w:p w:rsidR="00F2299E" w:rsidRPr="00776B6E" w:rsidRDefault="00F2299E" w:rsidP="00776B6E">
            <w:pPr>
              <w:pStyle w:val="table10"/>
              <w:spacing w:before="120"/>
            </w:pPr>
            <w:r w:rsidRPr="00776B6E">
              <w:t>бессрочно</w:t>
            </w:r>
          </w:p>
        </w:tc>
      </w:tr>
      <w:tr w:rsidR="00F2299E" w:rsidRPr="00776B6E">
        <w:trPr>
          <w:gridAfter w:val="2"/>
          <w:wAfter w:w="75" w:type="pct"/>
          <w:trHeight w:val="2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t>2.37</w:t>
            </w:r>
            <w:r w:rsidRPr="00776B6E">
              <w:rPr>
                <w:b w:val="0"/>
                <w:sz w:val="20"/>
                <w:szCs w:val="20"/>
                <w:vertAlign w:val="superscript"/>
              </w:rPr>
              <w:t>1</w:t>
            </w:r>
            <w:r w:rsidRPr="00776B6E">
              <w:rPr>
                <w:b w:val="0"/>
                <w:sz w:val="20"/>
                <w:szCs w:val="20"/>
              </w:rPr>
              <w:t>. Предоставление участков для захоронения</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 лица, взявшего на себя организацию погребения умершего (погибшего)</w:t>
            </w:r>
            <w:r w:rsidRPr="00776B6E">
              <w:br/>
            </w:r>
            <w:r w:rsidRPr="00776B6E">
              <w:br/>
              <w:t>свидетельство о смерти или врачебное свидетельство о смерти (мертворождении)</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1 день со дня подачи заявления</w:t>
            </w:r>
          </w:p>
        </w:tc>
        <w:tc>
          <w:tcPr>
            <w:tcW w:w="586" w:type="pct"/>
            <w:tcBorders>
              <w:top w:val="single" w:sz="4" w:space="0" w:color="auto"/>
              <w:left w:val="single" w:sz="4" w:space="0" w:color="auto"/>
              <w:bottom w:val="single" w:sz="4" w:space="0" w:color="auto"/>
              <w:right w:val="single" w:sz="4" w:space="0" w:color="auto"/>
            </w:tcBorders>
            <w:hideMark/>
          </w:tcPr>
          <w:p w:rsidR="00F2299E" w:rsidRPr="00776B6E" w:rsidRDefault="00F2299E" w:rsidP="00776B6E">
            <w:pPr>
              <w:pStyle w:val="table10"/>
              <w:spacing w:before="120"/>
            </w:pPr>
            <w:r w:rsidRPr="00776B6E">
              <w:t>бессрочно</w:t>
            </w:r>
          </w:p>
        </w:tc>
      </w:tr>
      <w:tr w:rsidR="00F2299E"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t>5.1. Регистрация рождения</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w:t>
            </w:r>
            <w:r w:rsidRPr="00776B6E">
              <w:br/>
            </w:r>
            <w:r w:rsidRPr="00776B6E">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w:t>
            </w:r>
            <w:r w:rsidRPr="00776B6E">
              <w:lastRenderedPageBreak/>
              <w:t>Республике Беларусь, и иностранных граждан и лиц без гражданства, которым предоставлена дополнительная защита в Республике Беларусь)</w:t>
            </w:r>
            <w:r w:rsidRPr="00776B6E">
              <w:br/>
            </w:r>
            <w:r w:rsidRPr="00776B6E">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76B6E">
              <w:br/>
            </w:r>
            <w:r w:rsidRPr="00776B6E">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776B6E">
              <w:br/>
            </w:r>
            <w:r w:rsidRPr="00776B6E">
              <w:br/>
              <w:t>медицинская справка о рождении либо копия решения суда об установлении факта рождения</w:t>
            </w:r>
            <w:r w:rsidRPr="00776B6E">
              <w:br/>
            </w:r>
            <w:r w:rsidRPr="00776B6E">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776B6E">
              <w:br/>
            </w:r>
            <w:r w:rsidRPr="00776B6E">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776B6E">
              <w:br/>
            </w:r>
            <w:r w:rsidRPr="00776B6E">
              <w:br/>
              <w:t>документ, подтверждающий заключение брака между родителями ребенка, – в случае, если брак заключен за пределами Республики Беларусь</w:t>
            </w:r>
            <w:r w:rsidRPr="00776B6E">
              <w:br/>
            </w:r>
            <w:r w:rsidRPr="00776B6E">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lastRenderedPageBreak/>
              <w:t>бесплатно</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 xml:space="preserve">2 дня со дня подачи заявления, при торжественной регистрации рождения – 3 дня, при </w:t>
            </w:r>
            <w:r w:rsidRPr="00776B6E">
              <w:lastRenderedPageBreak/>
              <w:t>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86" w:type="pct"/>
            <w:tcBorders>
              <w:top w:val="single" w:sz="4" w:space="0" w:color="auto"/>
              <w:left w:val="single" w:sz="4" w:space="0" w:color="auto"/>
              <w:bottom w:val="nil"/>
              <w:right w:val="single" w:sz="4" w:space="0" w:color="auto"/>
            </w:tcBorders>
            <w:hideMark/>
          </w:tcPr>
          <w:p w:rsidR="00F2299E" w:rsidRPr="00776B6E" w:rsidRDefault="00F2299E" w:rsidP="00776B6E">
            <w:pPr>
              <w:pStyle w:val="table10"/>
              <w:spacing w:before="120"/>
            </w:pPr>
            <w:r w:rsidRPr="00776B6E">
              <w:lastRenderedPageBreak/>
              <w:t>бессрочно</w:t>
            </w:r>
          </w:p>
        </w:tc>
      </w:tr>
      <w:tr w:rsidR="00F2299E" w:rsidRPr="00776B6E">
        <w:trPr>
          <w:gridAfter w:val="2"/>
          <w:wAfter w:w="75" w:type="pct"/>
          <w:trHeight w:val="1266"/>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lastRenderedPageBreak/>
              <w:t>5.2. Регистрация заключения брака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совместное заявление лиц, вступающих в брак</w:t>
            </w:r>
            <w:r w:rsidRPr="00776B6E">
              <w:br/>
            </w:r>
            <w:r w:rsidRPr="00776B6E">
              <w:br/>
              <w:t>паспорта или иные документы, удостоверяющие личность лиц, вступающих в брак</w:t>
            </w:r>
            <w:r w:rsidRPr="00776B6E">
              <w:br/>
            </w:r>
            <w:r w:rsidRPr="00776B6E">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776B6E">
              <w:br/>
            </w:r>
            <w:r w:rsidRPr="00776B6E">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776B6E">
              <w:br/>
            </w:r>
            <w:r w:rsidRPr="00776B6E">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776B6E">
              <w:br/>
            </w:r>
            <w:r w:rsidRPr="00776B6E">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776B6E">
              <w:br/>
            </w:r>
            <w:r w:rsidRPr="00776B6E">
              <w:br/>
              <w:t>документ, подтверждающий внесение платы</w:t>
            </w:r>
            <w:r w:rsidRPr="00776B6E">
              <w:br/>
            </w:r>
            <w:r w:rsidRPr="00776B6E">
              <w:br/>
              <w:t>помимо указанных документов лицами, вступающими в брак, представляются:</w:t>
            </w:r>
            <w:r w:rsidRPr="00776B6E">
              <w:br/>
            </w:r>
            <w:r w:rsidRPr="00776B6E">
              <w:br/>
              <w:t>гражданами Республики Беларусь:</w:t>
            </w:r>
            <w:r w:rsidRPr="00776B6E">
              <w:br/>
            </w:r>
            <w:r w:rsidRPr="00776B6E">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76B6E">
              <w:br/>
            </w:r>
            <w:r w:rsidRPr="00776B6E">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76B6E">
              <w:br/>
            </w:r>
            <w:r w:rsidRPr="00776B6E">
              <w:br/>
            </w:r>
            <w:r w:rsidRPr="00776B6E">
              <w:lastRenderedPageBreak/>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776B6E">
              <w:br/>
            </w:r>
            <w:r w:rsidRPr="00776B6E">
              <w:br/>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lastRenderedPageBreak/>
              <w:t>1 базовая величина за регистрацию заключения брака, включая выдачу свидетельства</w:t>
            </w:r>
            <w:r w:rsidRPr="00776B6E">
              <w:br/>
            </w:r>
            <w:r w:rsidRPr="00776B6E">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3 месяца со дня подачи заявления</w:t>
            </w:r>
          </w:p>
        </w:tc>
        <w:tc>
          <w:tcPr>
            <w:tcW w:w="586" w:type="pct"/>
            <w:tcBorders>
              <w:top w:val="single" w:sz="4" w:space="0" w:color="auto"/>
              <w:left w:val="single" w:sz="4" w:space="0" w:color="auto"/>
              <w:bottom w:val="single" w:sz="4" w:space="0" w:color="auto"/>
              <w:right w:val="single" w:sz="4" w:space="0" w:color="auto"/>
            </w:tcBorders>
          </w:tcPr>
          <w:p w:rsidR="00F2299E" w:rsidRPr="00776B6E" w:rsidRDefault="00F2299E" w:rsidP="00776B6E">
            <w:pPr>
              <w:pStyle w:val="table10"/>
              <w:spacing w:before="120"/>
            </w:pPr>
            <w:r w:rsidRPr="00776B6E">
              <w:t>бессрочно</w:t>
            </w:r>
          </w:p>
        </w:tc>
      </w:tr>
      <w:tr w:rsidR="00F2299E" w:rsidRPr="00776B6E">
        <w:trPr>
          <w:gridAfter w:val="2"/>
          <w:wAfter w:w="75" w:type="pct"/>
          <w:trHeight w:val="2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lastRenderedPageBreak/>
              <w:t>5.3. Регистрация установления отцовства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776B6E">
              <w:br/>
            </w:r>
            <w:r w:rsidRPr="00776B6E">
              <w:br/>
              <w:t>паспорта или иные документы, удостоверяющие личность заявителей (заявителя)</w:t>
            </w:r>
            <w:r w:rsidRPr="00776B6E">
              <w:br/>
            </w:r>
            <w:r w:rsidRPr="00776B6E">
              <w:br/>
              <w:t>свидетельство о рождении ребенка – в случае, если регистрация рождения ребенка была произведена ранее</w:t>
            </w:r>
            <w:r w:rsidRPr="00776B6E">
              <w:br/>
            </w:r>
            <w:r w:rsidRPr="00776B6E">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776B6E">
              <w:br/>
            </w:r>
            <w:r w:rsidRPr="00776B6E">
              <w:br/>
              <w:t>копия решения суда об установлении отцовства – в случае регистрации установления отцовства по решению суда</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86" w:type="pct"/>
            <w:tcBorders>
              <w:top w:val="single" w:sz="4" w:space="0" w:color="auto"/>
              <w:left w:val="single" w:sz="4" w:space="0" w:color="auto"/>
              <w:bottom w:val="nil"/>
              <w:right w:val="single" w:sz="4" w:space="0" w:color="auto"/>
            </w:tcBorders>
            <w:hideMark/>
          </w:tcPr>
          <w:p w:rsidR="00F2299E" w:rsidRPr="00776B6E" w:rsidRDefault="00F2299E" w:rsidP="00776B6E">
            <w:pPr>
              <w:pStyle w:val="table10"/>
              <w:spacing w:before="120"/>
            </w:pPr>
            <w:r w:rsidRPr="00776B6E">
              <w:t>бессрочно</w:t>
            </w:r>
          </w:p>
        </w:tc>
      </w:tr>
      <w:tr w:rsidR="00F2299E"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t>5.5. Регистрация смерти</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w:t>
            </w:r>
            <w:r w:rsidRPr="00776B6E">
              <w:br/>
            </w:r>
            <w:r w:rsidRPr="00776B6E">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w:t>
            </w:r>
            <w:r w:rsidRPr="00776B6E">
              <w:lastRenderedPageBreak/>
              <w:t>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776B6E">
              <w:br/>
            </w:r>
            <w:r w:rsidRPr="00776B6E">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76B6E">
              <w:br/>
            </w:r>
            <w:r w:rsidRPr="00776B6E">
              <w:br/>
              <w:t>врачебное свидетельство о смерти (мертворождении) либо копия решения суда об установлении факта смерти или объявлении гражданина умершим</w:t>
            </w:r>
            <w:r w:rsidRPr="00776B6E">
              <w:br/>
            </w:r>
            <w:r w:rsidRPr="00776B6E">
              <w:br/>
              <w:t>документ специализированной организации, осуществившей погребение умершего, – в случае регистрации смерти по месту захоронения умершего</w:t>
            </w:r>
            <w:r w:rsidRPr="00776B6E">
              <w:br/>
            </w:r>
            <w:r w:rsidRPr="00776B6E">
              <w:br/>
              <w:t>военный билет умершего – в случае регистрации смерти военнослужащих</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lastRenderedPageBreak/>
              <w:t>бесплатно</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 xml:space="preserve">в день подачи заявления, а в случае запроса документов и (или) сведений от других </w:t>
            </w:r>
            <w:r w:rsidRPr="00776B6E">
              <w:lastRenderedPageBreak/>
              <w:t>государственных органов, иных организаций – 1 месяц</w:t>
            </w:r>
          </w:p>
        </w:tc>
        <w:tc>
          <w:tcPr>
            <w:tcW w:w="586" w:type="pct"/>
            <w:tcBorders>
              <w:top w:val="single" w:sz="4" w:space="0" w:color="auto"/>
              <w:left w:val="single" w:sz="4" w:space="0" w:color="auto"/>
              <w:bottom w:val="nil"/>
              <w:right w:val="single" w:sz="4" w:space="0" w:color="auto"/>
            </w:tcBorders>
            <w:hideMark/>
          </w:tcPr>
          <w:p w:rsidR="00F2299E" w:rsidRPr="00776B6E" w:rsidRDefault="00F2299E" w:rsidP="00776B6E">
            <w:pPr>
              <w:pStyle w:val="table10"/>
              <w:spacing w:before="120"/>
            </w:pPr>
            <w:r w:rsidRPr="00776B6E">
              <w:lastRenderedPageBreak/>
              <w:t>бессрочно</w:t>
            </w:r>
          </w:p>
        </w:tc>
      </w:tr>
      <w:tr w:rsidR="00F2299E"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lastRenderedPageBreak/>
              <w:t>5.13. Выдача справок о рождении, о смерти</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F2299E" w:rsidRPr="00776B6E" w:rsidRDefault="00F2299E"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паспорт или иной документ, удостоверяющий личность</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бесплатно</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в день обращения, но не ранее дня регистрации рождения, смерти</w:t>
            </w:r>
          </w:p>
        </w:tc>
        <w:tc>
          <w:tcPr>
            <w:tcW w:w="586" w:type="pct"/>
            <w:tcBorders>
              <w:top w:val="single" w:sz="4" w:space="0" w:color="auto"/>
              <w:left w:val="single" w:sz="4" w:space="0" w:color="auto"/>
              <w:bottom w:val="nil"/>
              <w:right w:val="single" w:sz="4" w:space="0" w:color="auto"/>
            </w:tcBorders>
            <w:hideMark/>
          </w:tcPr>
          <w:p w:rsidR="00F2299E" w:rsidRPr="00776B6E" w:rsidRDefault="00F2299E" w:rsidP="00776B6E">
            <w:pPr>
              <w:pStyle w:val="table10"/>
              <w:spacing w:before="120"/>
            </w:pPr>
            <w:r w:rsidRPr="00776B6E">
              <w:t>бессрочно</w:t>
            </w:r>
          </w:p>
        </w:tc>
      </w:tr>
      <w:tr w:rsidR="00F2299E"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F2299E" w:rsidRPr="00776B6E" w:rsidRDefault="00F2299E"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 по форме, установленной Министерством образования</w:t>
            </w:r>
            <w:r w:rsidRPr="00776B6E">
              <w:br/>
            </w:r>
            <w:r w:rsidRPr="00776B6E">
              <w:br/>
              <w:t>паспорт или иной документ, удостоверяющий личность законного представителя ребенка</w:t>
            </w:r>
            <w:r w:rsidRPr="00776B6E">
              <w:br/>
            </w:r>
            <w:r w:rsidRPr="00776B6E">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бесплатно</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1 рабочий день</w:t>
            </w:r>
          </w:p>
        </w:tc>
        <w:tc>
          <w:tcPr>
            <w:tcW w:w="586" w:type="pct"/>
            <w:tcBorders>
              <w:top w:val="single" w:sz="4" w:space="0" w:color="auto"/>
              <w:left w:val="single" w:sz="4" w:space="0" w:color="auto"/>
              <w:bottom w:val="nil"/>
              <w:right w:val="single" w:sz="4" w:space="0" w:color="auto"/>
            </w:tcBorders>
            <w:hideMark/>
          </w:tcPr>
          <w:p w:rsidR="00F2299E" w:rsidRPr="00776B6E" w:rsidRDefault="00F2299E" w:rsidP="00776B6E">
            <w:pPr>
              <w:pStyle w:val="table10"/>
              <w:spacing w:before="120"/>
            </w:pPr>
            <w:r w:rsidRPr="00776B6E">
              <w:t>до получения направления в учреждение образования</w:t>
            </w:r>
          </w:p>
        </w:tc>
      </w:tr>
      <w:tr w:rsidR="00F2299E"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article"/>
              <w:spacing w:before="120" w:after="100"/>
              <w:ind w:left="0" w:firstLine="0"/>
              <w:rPr>
                <w:b w:val="0"/>
                <w:sz w:val="20"/>
                <w:szCs w:val="20"/>
              </w:rPr>
            </w:pPr>
            <w:r w:rsidRPr="00776B6E">
              <w:rPr>
                <w:b w:val="0"/>
                <w:sz w:val="20"/>
                <w:szCs w:val="20"/>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w:t>
            </w:r>
            <w:r w:rsidRPr="00776B6E">
              <w:rPr>
                <w:b w:val="0"/>
                <w:sz w:val="20"/>
                <w:szCs w:val="20"/>
              </w:rPr>
              <w:lastRenderedPageBreak/>
              <w:t>программы специального образования на уровне дошкольного образования для лиц с интеллектуальной недостаточностью</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F2299E" w:rsidRPr="00776B6E" w:rsidRDefault="00F2299E" w:rsidP="00776B6E">
            <w:pPr>
              <w:rPr>
                <w:sz w:val="20"/>
                <w:szCs w:val="20"/>
              </w:rPr>
            </w:pPr>
            <w:r w:rsidRPr="00776B6E">
              <w:rPr>
                <w:sz w:val="20"/>
                <w:szCs w:val="20"/>
              </w:rPr>
              <w:lastRenderedPageBreak/>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заявление</w:t>
            </w:r>
            <w:r w:rsidRPr="00776B6E">
              <w:br/>
            </w:r>
            <w:r w:rsidRPr="00776B6E">
              <w:br/>
              <w:t>паспорт или иной документ, удостоверяющий личность законного представителя ребенка</w:t>
            </w:r>
            <w:r w:rsidRPr="00776B6E">
              <w:br/>
            </w:r>
            <w:r w:rsidRPr="00776B6E">
              <w:br/>
              <w:t xml:space="preserve">свидетельство о рождении ребенка (при его наличии – </w:t>
            </w:r>
            <w:r w:rsidRPr="00776B6E">
              <w:lastRenderedPageBreak/>
              <w:t>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776B6E">
              <w:br/>
            </w:r>
            <w:r w:rsidRPr="00776B6E">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776B6E">
              <w:br/>
            </w:r>
            <w:r w:rsidRPr="00776B6E">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lastRenderedPageBreak/>
              <w:t>бесплатно</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2299E" w:rsidRPr="00776B6E" w:rsidRDefault="00F2299E" w:rsidP="00776B6E">
            <w:pPr>
              <w:pStyle w:val="table10"/>
              <w:spacing w:before="120"/>
            </w:pPr>
            <w:r w:rsidRPr="00776B6E">
              <w:t>3 рабочих дня</w:t>
            </w:r>
          </w:p>
        </w:tc>
        <w:tc>
          <w:tcPr>
            <w:tcW w:w="586" w:type="pct"/>
            <w:tcBorders>
              <w:top w:val="single" w:sz="4" w:space="0" w:color="auto"/>
              <w:left w:val="single" w:sz="4" w:space="0" w:color="auto"/>
              <w:bottom w:val="nil"/>
              <w:right w:val="single" w:sz="4" w:space="0" w:color="auto"/>
            </w:tcBorders>
            <w:hideMark/>
          </w:tcPr>
          <w:p w:rsidR="00F2299E" w:rsidRPr="00776B6E" w:rsidRDefault="00F2299E" w:rsidP="00776B6E">
            <w:pPr>
              <w:pStyle w:val="table10"/>
              <w:spacing w:before="120"/>
            </w:pPr>
            <w:r w:rsidRPr="00776B6E">
              <w:t>15 дней</w:t>
            </w:r>
          </w:p>
        </w:tc>
      </w:tr>
      <w:tr w:rsidR="002C2C54" w:rsidRPr="00776B6E">
        <w:trPr>
          <w:gridAfter w:val="2"/>
          <w:wAfter w:w="75" w:type="pct"/>
          <w:trHeight w:val="13809"/>
        </w:trPr>
        <w:tc>
          <w:tcPr>
            <w:tcW w:w="1318"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articleintext"/>
              <w:spacing w:before="120"/>
              <w:ind w:firstLine="0"/>
              <w:jc w:val="left"/>
              <w:rPr>
                <w:sz w:val="20"/>
                <w:szCs w:val="20"/>
              </w:rPr>
            </w:pPr>
            <w:r w:rsidRPr="00776B6E">
              <w:rPr>
                <w:sz w:val="20"/>
                <w:szCs w:val="20"/>
              </w:rPr>
              <w:lastRenderedPageBreak/>
              <w:t>11.1. Выдача паспорта гражданину Республики Беларусь:</w:t>
            </w:r>
          </w:p>
          <w:p w:rsidR="002C2C54" w:rsidRPr="00776B6E" w:rsidRDefault="002C2C54" w:rsidP="00776B6E">
            <w:pPr>
              <w:pStyle w:val="articleintext"/>
              <w:spacing w:before="120"/>
              <w:ind w:firstLine="0"/>
              <w:jc w:val="left"/>
              <w:rPr>
                <w:sz w:val="20"/>
                <w:szCs w:val="20"/>
              </w:rPr>
            </w:pPr>
            <w:r w:rsidRPr="00776B6E">
              <w:rPr>
                <w:sz w:val="20"/>
                <w:szCs w:val="20"/>
              </w:rPr>
              <w:t>11.1.1. достигшему 14-летнего возраста</w:t>
            </w:r>
          </w:p>
        </w:tc>
        <w:tc>
          <w:tcPr>
            <w:tcW w:w="471" w:type="pct"/>
            <w:tcBorders>
              <w:top w:val="single" w:sz="4" w:space="0" w:color="auto"/>
              <w:left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заявление</w:t>
            </w:r>
            <w:r w:rsidRPr="00776B6E">
              <w:br/>
            </w:r>
            <w:r w:rsidRPr="00776B6E">
              <w:br/>
              <w:t>свидетельство (документ) о рождении заявителя</w:t>
            </w:r>
            <w:r w:rsidRPr="00776B6E">
              <w:br/>
            </w:r>
            <w:r w:rsidRPr="00776B6E">
              <w:br/>
              <w:t>документ для выезда за границу (при его наличии) – при приобретении гражданства Республики Беларусь</w:t>
            </w:r>
            <w:r w:rsidRPr="00776B6E">
              <w:br/>
            </w:r>
            <w:r w:rsidRPr="00776B6E">
              <w:br/>
              <w:t>вид на жительство (при его наличии) – при приобретении гражданства Республики Беларусь</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776B6E">
              <w:br/>
            </w:r>
            <w:r w:rsidRPr="00776B6E">
              <w:br/>
              <w:t>свидетельство о рождении ребенка заявителя – в случае, если заявитель имеет ребенка, не достигшего 18-летнего возраста</w:t>
            </w:r>
            <w:r w:rsidRPr="00776B6E">
              <w:br/>
            </w:r>
            <w:r w:rsidRPr="00776B6E">
              <w:br/>
              <w:t>свидетельство (документ) о заключении брака – в случае, если заявитель состоит в браке</w:t>
            </w:r>
            <w:r w:rsidRPr="00776B6E">
              <w:br/>
            </w:r>
            <w:r w:rsidRPr="00776B6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776B6E">
              <w:br/>
            </w:r>
            <w:r w:rsidRPr="00776B6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776B6E">
              <w:br/>
            </w:r>
            <w:r w:rsidRPr="00776B6E">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w:t>
            </w:r>
            <w:r w:rsidRPr="00776B6E">
              <w:lastRenderedPageBreak/>
              <w:t>(оформивших постоянное проживание) за пределами Республики Беларусь и (или) состоящих на постоянном консульском учете</w:t>
            </w:r>
            <w:r w:rsidRPr="00776B6E">
              <w:br/>
            </w:r>
            <w:r w:rsidRPr="00776B6E">
              <w:br/>
              <w:t>документ, подтверждающий внесение платы</w:t>
            </w:r>
          </w:p>
        </w:tc>
        <w:tc>
          <w:tcPr>
            <w:tcW w:w="527"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lastRenderedPageBreak/>
              <w:t>бесплатно – для граждан Республики Беларусь, находящихся на полном государственном обеспечении</w:t>
            </w:r>
            <w:r w:rsidRPr="00776B6E">
              <w:br/>
            </w:r>
            <w:r w:rsidRPr="00776B6E">
              <w:br/>
              <w:t>1 базовая величина – для иных граждан Республики Беларусь</w:t>
            </w:r>
            <w:r w:rsidRPr="00776B6E">
              <w:br/>
            </w:r>
            <w:r w:rsidRPr="00776B6E">
              <w:br/>
              <w:t>1 базовая величина – дополнительно за выдачу паспорта в ускоренном порядке</w:t>
            </w:r>
            <w:r w:rsidRPr="00776B6E">
              <w:br/>
            </w:r>
            <w:r w:rsidRPr="00776B6E">
              <w:br/>
              <w:t>2 базовые величины – дополнительно за выдачу паспорта в срочном порядке</w:t>
            </w:r>
          </w:p>
        </w:tc>
        <w:tc>
          <w:tcPr>
            <w:tcW w:w="479"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1 месяц со дня подачи заявления – для иных граждан Республики Беларусь</w:t>
            </w:r>
            <w:r w:rsidRPr="00776B6E">
              <w:br/>
            </w:r>
            <w:r w:rsidRPr="00776B6E">
              <w:br/>
              <w:t>15 дней со дня подачи заявления – в случае выдачи паспорта в ускоренном порядке</w:t>
            </w:r>
            <w:r w:rsidRPr="00776B6E">
              <w:br/>
            </w:r>
            <w:r w:rsidRPr="00776B6E">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776B6E">
              <w:lastRenderedPageBreak/>
              <w:t>центрах</w:t>
            </w:r>
          </w:p>
        </w:tc>
        <w:tc>
          <w:tcPr>
            <w:tcW w:w="586" w:type="pct"/>
            <w:tcBorders>
              <w:top w:val="single" w:sz="4" w:space="0" w:color="auto"/>
              <w:left w:val="single" w:sz="4" w:space="0" w:color="auto"/>
              <w:right w:val="single" w:sz="4" w:space="0" w:color="auto"/>
            </w:tcBorders>
            <w:hideMark/>
          </w:tcPr>
          <w:p w:rsidR="002C2C54" w:rsidRPr="00776B6E" w:rsidRDefault="002C2C54" w:rsidP="00776B6E">
            <w:pPr>
              <w:pStyle w:val="table10"/>
              <w:spacing w:before="120"/>
            </w:pPr>
            <w:r w:rsidRPr="00776B6E">
              <w:lastRenderedPageBreak/>
              <w:t>10 лет – для граждан Республики Беларусь, не достигших 64-летнего возраста</w:t>
            </w:r>
            <w:r w:rsidRPr="00776B6E">
              <w:br/>
            </w:r>
            <w:r w:rsidRPr="00776B6E">
              <w:br/>
              <w:t>до достижения 100-, 125-летнего возраста – для граждан Республики Беларусь, достигших соответственно 64-, 99-летнего возраста</w:t>
            </w:r>
          </w:p>
        </w:tc>
      </w:tr>
      <w:tr w:rsidR="002C2C54"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articleintext"/>
              <w:spacing w:before="120"/>
              <w:ind w:firstLine="0"/>
              <w:jc w:val="left"/>
              <w:rPr>
                <w:sz w:val="20"/>
                <w:szCs w:val="20"/>
              </w:rPr>
            </w:pPr>
            <w:r w:rsidRPr="00776B6E">
              <w:rPr>
                <w:sz w:val="20"/>
                <w:szCs w:val="20"/>
              </w:rPr>
              <w:lastRenderedPageBreak/>
              <w:t>11.1.2. не достигшему 14-летнего возраста</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законный представитель несовершеннолетнего гражданина Республики Беларусь представляет:</w:t>
            </w:r>
            <w:r w:rsidRPr="00776B6E">
              <w:br/>
            </w:r>
            <w:r w:rsidRPr="00776B6E">
              <w:br/>
              <w:t>заявление</w:t>
            </w:r>
            <w:r w:rsidRPr="00776B6E">
              <w:br/>
            </w:r>
            <w:r w:rsidRPr="00776B6E">
              <w:br/>
              <w:t>свидетельство (документ) о рождении несовершеннолетнего</w:t>
            </w:r>
            <w:r w:rsidRPr="00776B6E">
              <w:br/>
            </w:r>
            <w:r w:rsidRPr="00776B6E">
              <w:br/>
              <w:t>документ для выезда за границу несовершеннолетнего (при его наличии) – при приобретении гражданства Республики Беларусь</w:t>
            </w:r>
            <w:r w:rsidRPr="00776B6E">
              <w:br/>
            </w:r>
            <w:r w:rsidRPr="00776B6E">
              <w:br/>
              <w:t>вид на жительство несовершеннолетнего (при его наличии) – при приобретении гражданства Республики Беларусь</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776B6E">
              <w:br/>
            </w:r>
            <w:r w:rsidRPr="00776B6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776B6E">
              <w:br/>
            </w:r>
            <w:r w:rsidRPr="00776B6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776B6E">
              <w:br/>
            </w:r>
            <w:r w:rsidRPr="00776B6E">
              <w:br/>
              <w:t>документ, подтверждающий внесение платы</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бесплатно</w:t>
            </w:r>
            <w:r w:rsidRPr="00776B6E">
              <w:br/>
            </w:r>
            <w:r w:rsidRPr="00776B6E">
              <w:br/>
              <w:t>1 базовая величина – дополнительно за выдачу паспорта в ускоренном порядке</w:t>
            </w:r>
            <w:r w:rsidRPr="00776B6E">
              <w:br/>
            </w:r>
            <w:r w:rsidRPr="00776B6E">
              <w:br/>
              <w:t>2 базовые величины – дополнительно за выдачу паспорта в срочном порядке</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1 месяц со дня подачи заявления для иных граждан Республики Беларусь</w:t>
            </w:r>
            <w:r w:rsidRPr="00776B6E">
              <w:br/>
            </w:r>
            <w:r w:rsidRPr="00776B6E">
              <w:br/>
              <w:t>15 дней со дня подачи заявления – в случае выдачи паспорта в ускоренном порядке</w:t>
            </w:r>
            <w:r w:rsidRPr="00776B6E">
              <w:br/>
            </w:r>
            <w:r w:rsidRPr="00776B6E">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776B6E">
              <w:lastRenderedPageBreak/>
              <w:t>центрах</w:t>
            </w:r>
          </w:p>
        </w:tc>
        <w:tc>
          <w:tcPr>
            <w:tcW w:w="586" w:type="pct"/>
            <w:tcBorders>
              <w:top w:val="single" w:sz="4" w:space="0" w:color="auto"/>
              <w:left w:val="single" w:sz="4" w:space="0" w:color="auto"/>
              <w:bottom w:val="nil"/>
              <w:right w:val="single" w:sz="4" w:space="0" w:color="auto"/>
            </w:tcBorders>
            <w:hideMark/>
          </w:tcPr>
          <w:p w:rsidR="002C2C54" w:rsidRPr="00776B6E" w:rsidRDefault="002C2C54" w:rsidP="00776B6E">
            <w:pPr>
              <w:pStyle w:val="table10"/>
              <w:spacing w:before="120"/>
            </w:pPr>
            <w:r w:rsidRPr="00776B6E">
              <w:lastRenderedPageBreak/>
              <w:t>5 лет</w:t>
            </w:r>
          </w:p>
        </w:tc>
      </w:tr>
      <w:tr w:rsidR="002C2C54" w:rsidRPr="00776B6E">
        <w:trPr>
          <w:gridAfter w:val="2"/>
          <w:wAfter w:w="75" w:type="pct"/>
          <w:trHeight w:val="3247"/>
        </w:trPr>
        <w:tc>
          <w:tcPr>
            <w:tcW w:w="1318"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articleintext"/>
              <w:spacing w:before="120"/>
              <w:ind w:firstLine="0"/>
              <w:jc w:val="left"/>
              <w:rPr>
                <w:sz w:val="20"/>
                <w:szCs w:val="20"/>
              </w:rPr>
            </w:pPr>
            <w:r w:rsidRPr="00776B6E">
              <w:rPr>
                <w:sz w:val="20"/>
                <w:szCs w:val="20"/>
              </w:rPr>
              <w:lastRenderedPageBreak/>
              <w:t>11.2. Обмен паспорта гражданину Республики Беларусь:</w:t>
            </w:r>
          </w:p>
          <w:p w:rsidR="002C2C54" w:rsidRPr="00776B6E" w:rsidRDefault="002C2C54" w:rsidP="00776B6E">
            <w:pPr>
              <w:pStyle w:val="articleintext"/>
              <w:spacing w:before="120"/>
              <w:ind w:firstLine="0"/>
              <w:jc w:val="left"/>
              <w:rPr>
                <w:sz w:val="20"/>
                <w:szCs w:val="20"/>
              </w:rPr>
            </w:pPr>
            <w:r w:rsidRPr="00776B6E">
              <w:rPr>
                <w:sz w:val="20"/>
                <w:szCs w:val="20"/>
              </w:rPr>
              <w:t>11.2.1. достигшему 14-летнего возраста</w:t>
            </w:r>
          </w:p>
        </w:tc>
        <w:tc>
          <w:tcPr>
            <w:tcW w:w="471" w:type="pct"/>
            <w:tcBorders>
              <w:top w:val="single" w:sz="4" w:space="0" w:color="auto"/>
              <w:left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заявление</w:t>
            </w:r>
            <w:r w:rsidRPr="00776B6E">
              <w:br/>
            </w:r>
            <w:r w:rsidRPr="00776B6E">
              <w:br/>
              <w:t>паспорт, подлежащий обмену</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76B6E">
              <w:br/>
            </w:r>
            <w:r w:rsidRPr="00776B6E">
              <w:br/>
              <w:t>свидетельство (документ) о рождении ребенка заявителя – в случае, если заявитель имеет ребенка, не достигшего 18-летнего возраста</w:t>
            </w:r>
            <w:r w:rsidRPr="00776B6E">
              <w:br/>
            </w:r>
            <w:r w:rsidRPr="00776B6E">
              <w:br/>
              <w:t>документы, подтверждающие внесение изменений, исправлений (при необходимости):</w:t>
            </w:r>
            <w:r w:rsidRPr="00776B6E">
              <w:br/>
            </w:r>
            <w:r w:rsidRPr="00776B6E">
              <w:br/>
              <w:t>свидетельство (документ) о рождении заявителя</w:t>
            </w:r>
            <w:r w:rsidRPr="00776B6E">
              <w:br/>
            </w:r>
            <w:r w:rsidRPr="00776B6E">
              <w:br/>
              <w:t>свидетельство (документ) о заключении брака – в случае, если заявитель состоит в браке</w:t>
            </w:r>
            <w:r w:rsidRPr="00776B6E">
              <w:br/>
            </w:r>
            <w:r w:rsidRPr="00776B6E">
              <w:br/>
              <w:t>свидетельство (документ) о расторжении брака либо копия решения суда о расторжении брака – в случае расторжения заявителем брака</w:t>
            </w:r>
            <w:r w:rsidRPr="00776B6E">
              <w:br/>
            </w:r>
            <w:r w:rsidRPr="00776B6E">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776B6E">
              <w:br/>
            </w:r>
            <w:r w:rsidRPr="00776B6E">
              <w:br/>
              <w:t>свидетельство (документ) о перемене имени – в случае перемены заявителем фамилии, собственного имени, отчества</w:t>
            </w:r>
            <w:r w:rsidRPr="00776B6E">
              <w:br/>
            </w:r>
            <w:r w:rsidRPr="00776B6E">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w:t>
            </w:r>
            <w:r w:rsidRPr="00776B6E">
              <w:lastRenderedPageBreak/>
              <w:t>на оздоровление за рубеж, в случае обмена паспорта</w:t>
            </w:r>
            <w:r w:rsidRPr="00776B6E">
              <w:br/>
            </w:r>
            <w:r w:rsidRPr="00776B6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76B6E">
              <w:br/>
            </w:r>
            <w:r w:rsidRPr="00776B6E">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776B6E">
              <w:br/>
            </w:r>
            <w:r w:rsidRPr="00776B6E">
              <w:br/>
              <w:t>документ, подтверждающий внесение платы</w:t>
            </w:r>
          </w:p>
        </w:tc>
        <w:tc>
          <w:tcPr>
            <w:tcW w:w="527"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lastRenderedPageBreak/>
              <w:t>бесплатно – для граждан Республики Беларусь, находящихся на полном государственном обеспечении</w:t>
            </w:r>
            <w:r w:rsidRPr="00776B6E">
              <w:br/>
            </w:r>
            <w:r w:rsidRPr="00776B6E">
              <w:br/>
              <w:t>1 базовая величина – для иных граждан Республики Беларусь</w:t>
            </w:r>
            <w:r w:rsidRPr="00776B6E">
              <w:br/>
            </w:r>
            <w:r w:rsidRPr="00776B6E">
              <w:br/>
              <w:t>1 базовая величина – дополнительно за обмен паспорта в ускоренном порядке</w:t>
            </w:r>
            <w:r w:rsidRPr="00776B6E">
              <w:br/>
            </w:r>
            <w:r w:rsidRPr="00776B6E">
              <w:br/>
              <w:t>2 базовые величины – дополнительно за обмен паспорта в срочном порядке</w:t>
            </w:r>
          </w:p>
        </w:tc>
        <w:tc>
          <w:tcPr>
            <w:tcW w:w="479" w:type="pct"/>
            <w:tcBorders>
              <w:top w:val="single" w:sz="4" w:space="0" w:color="auto"/>
              <w:left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1 месяц со дня подачи заявления – для иных граждан Республики Беларусь</w:t>
            </w:r>
            <w:r w:rsidRPr="00776B6E">
              <w:br/>
            </w:r>
            <w:r w:rsidRPr="00776B6E">
              <w:br/>
              <w:t>15 дней со дня подачи заявления – в случае обмена паспорта в ускоренном порядке</w:t>
            </w:r>
            <w:r w:rsidRPr="00776B6E">
              <w:br/>
            </w:r>
            <w:r w:rsidRPr="00776B6E">
              <w:b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w:t>
            </w:r>
            <w:r w:rsidRPr="00776B6E">
              <w:lastRenderedPageBreak/>
              <w:t>и областных центрах</w:t>
            </w:r>
          </w:p>
        </w:tc>
        <w:tc>
          <w:tcPr>
            <w:tcW w:w="586" w:type="pct"/>
            <w:tcBorders>
              <w:top w:val="single" w:sz="4" w:space="0" w:color="auto"/>
              <w:left w:val="single" w:sz="4" w:space="0" w:color="auto"/>
              <w:right w:val="single" w:sz="4" w:space="0" w:color="auto"/>
            </w:tcBorders>
            <w:hideMark/>
          </w:tcPr>
          <w:p w:rsidR="002C2C54" w:rsidRPr="00776B6E" w:rsidRDefault="002C2C54" w:rsidP="00776B6E">
            <w:pPr>
              <w:pStyle w:val="table10"/>
              <w:spacing w:before="120"/>
            </w:pPr>
            <w:r w:rsidRPr="00776B6E">
              <w:lastRenderedPageBreak/>
              <w:t>10 лет – для граждан Республики Беларусь, не достигших 64-летнего возраста</w:t>
            </w:r>
            <w:r w:rsidRPr="00776B6E">
              <w:br/>
            </w:r>
            <w:r w:rsidRPr="00776B6E">
              <w:br/>
              <w:t>до достижения 100-, 125-летнего возраста – для граждан Республики Беларусь, достигших соответственно 64-, 99-летнего возраста</w:t>
            </w:r>
          </w:p>
        </w:tc>
      </w:tr>
      <w:tr w:rsidR="002C2C54"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articleintext"/>
              <w:spacing w:before="120"/>
              <w:ind w:firstLine="0"/>
              <w:jc w:val="left"/>
              <w:rPr>
                <w:sz w:val="20"/>
                <w:szCs w:val="20"/>
              </w:rPr>
            </w:pPr>
            <w:r w:rsidRPr="00776B6E">
              <w:rPr>
                <w:sz w:val="20"/>
                <w:szCs w:val="20"/>
              </w:rPr>
              <w:lastRenderedPageBreak/>
              <w:t>11.2.2. не достигшему 14-летнего возраста</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законный представитель несовершеннолетнего гражданина Республики Беларусь представляет:</w:t>
            </w:r>
            <w:r w:rsidRPr="00776B6E">
              <w:br/>
            </w:r>
            <w:r w:rsidRPr="00776B6E">
              <w:br/>
              <w:t>заявление</w:t>
            </w:r>
            <w:r w:rsidRPr="00776B6E">
              <w:br/>
            </w:r>
            <w:r w:rsidRPr="00776B6E">
              <w:br/>
              <w:t>паспорт, подлежащий обмену</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t>свидетельство (документ) о рождении несовершеннолетнего – при необходимости внесения изменений</w:t>
            </w:r>
            <w:r w:rsidRPr="00776B6E">
              <w:br/>
            </w:r>
            <w:r w:rsidRPr="00776B6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776B6E">
              <w:br/>
            </w:r>
            <w:r w:rsidRPr="00776B6E">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w:t>
            </w:r>
            <w:r w:rsidRPr="00776B6E">
              <w:lastRenderedPageBreak/>
              <w:t>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76B6E">
              <w:br/>
            </w:r>
            <w:r w:rsidRPr="00776B6E">
              <w:br/>
              <w:t>документ, подтверждающий внесение платы</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lastRenderedPageBreak/>
              <w:t>бесплатно</w:t>
            </w:r>
            <w:r w:rsidRPr="00776B6E">
              <w:br/>
            </w:r>
            <w:r w:rsidRPr="00776B6E">
              <w:br/>
              <w:t>1 базовая величина – дополнительно за обмен паспорта в ускоренном порядке</w:t>
            </w:r>
            <w:r w:rsidRPr="00776B6E">
              <w:br/>
            </w:r>
            <w:r w:rsidRPr="00776B6E">
              <w:br/>
              <w:t>2 базовые величины – дополнительно за обмен паспорта в срочном порядке</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 xml:space="preserve">1 месяц со дня подачи заявления – для иных граждан Республики </w:t>
            </w:r>
            <w:r w:rsidRPr="00776B6E">
              <w:lastRenderedPageBreak/>
              <w:t>Беларусь</w:t>
            </w:r>
            <w:r w:rsidRPr="00776B6E">
              <w:br/>
            </w:r>
            <w:r w:rsidRPr="00776B6E">
              <w:br/>
              <w:t>15 дней со дня подачи заявления – в случае обмена паспорта в ускоренном порядке</w:t>
            </w:r>
            <w:r w:rsidRPr="00776B6E">
              <w:br/>
            </w:r>
            <w:r w:rsidRPr="00776B6E">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86" w:type="pct"/>
            <w:tcBorders>
              <w:top w:val="single" w:sz="4" w:space="0" w:color="auto"/>
              <w:left w:val="single" w:sz="4" w:space="0" w:color="auto"/>
              <w:bottom w:val="nil"/>
              <w:right w:val="single" w:sz="4" w:space="0" w:color="auto"/>
            </w:tcBorders>
            <w:hideMark/>
          </w:tcPr>
          <w:p w:rsidR="002C2C54" w:rsidRPr="00776B6E" w:rsidRDefault="002C2C54" w:rsidP="00776B6E">
            <w:pPr>
              <w:pStyle w:val="table10"/>
              <w:spacing w:before="120"/>
            </w:pPr>
            <w:r w:rsidRPr="00776B6E">
              <w:lastRenderedPageBreak/>
              <w:t>5 лет</w:t>
            </w:r>
          </w:p>
        </w:tc>
      </w:tr>
      <w:tr w:rsidR="002C2C54" w:rsidRPr="00776B6E">
        <w:trPr>
          <w:gridAfter w:val="2"/>
          <w:wAfter w:w="7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article"/>
              <w:spacing w:before="120" w:after="100"/>
              <w:ind w:left="0" w:firstLine="0"/>
              <w:rPr>
                <w:b w:val="0"/>
                <w:sz w:val="20"/>
                <w:szCs w:val="20"/>
              </w:rPr>
            </w:pPr>
            <w:r w:rsidRPr="00776B6E">
              <w:rPr>
                <w:b w:val="0"/>
                <w:sz w:val="20"/>
                <w:szCs w:val="20"/>
              </w:rPr>
              <w:lastRenderedPageBreak/>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Сормовский сельисполком</w:t>
            </w:r>
            <w:r w:rsidRPr="00776B6E">
              <w:t>,</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заявление</w:t>
            </w:r>
            <w:r w:rsidRPr="00776B6E">
              <w:br/>
            </w:r>
            <w:r w:rsidRPr="00776B6E">
              <w:br/>
              <w:t>паспорт или иной документ, удостоверяющий личность</w:t>
            </w:r>
            <w:r w:rsidRPr="00776B6E">
              <w:br/>
            </w:r>
            <w:r w:rsidRPr="00776B6E">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76B6E">
              <w:br/>
            </w:r>
            <w:r w:rsidRPr="00776B6E">
              <w:br/>
              <w:t>документ, являющийся основанием для регистрации по месту жительства</w:t>
            </w:r>
            <w:r w:rsidRPr="00776B6E">
              <w:br/>
            </w:r>
            <w:r w:rsidRPr="00776B6E">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776B6E">
              <w:br/>
            </w:r>
            <w:r w:rsidRPr="00776B6E">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w:t>
            </w:r>
            <w:r w:rsidRPr="00776B6E">
              <w:lastRenderedPageBreak/>
              <w:t>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776B6E">
              <w:br/>
            </w:r>
            <w:r w:rsidRPr="00776B6E">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76B6E">
              <w:br/>
            </w:r>
            <w:r w:rsidRPr="00776B6E">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76B6E">
              <w:br/>
            </w:r>
            <w:r w:rsidRPr="00776B6E">
              <w:br/>
              <w:t>документ, подтверждающий внесение платы</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776B6E">
              <w:br/>
            </w:r>
            <w:r w:rsidRPr="00776B6E">
              <w:br/>
              <w:t>0,5 базовой величины – для других лиц</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3 рабочих дня со дня подачи заявления</w:t>
            </w:r>
          </w:p>
        </w:tc>
        <w:tc>
          <w:tcPr>
            <w:tcW w:w="586" w:type="pct"/>
            <w:tcBorders>
              <w:top w:val="single" w:sz="4" w:space="0" w:color="auto"/>
              <w:left w:val="single" w:sz="4" w:space="0" w:color="auto"/>
              <w:bottom w:val="nil"/>
              <w:right w:val="single" w:sz="4" w:space="0" w:color="auto"/>
            </w:tcBorders>
            <w:hideMark/>
          </w:tcPr>
          <w:p w:rsidR="002C2C54" w:rsidRPr="00776B6E" w:rsidRDefault="002C2C54" w:rsidP="00776B6E">
            <w:pPr>
              <w:pStyle w:val="table10"/>
              <w:spacing w:before="120"/>
            </w:pPr>
            <w:r w:rsidRPr="00776B6E">
              <w:t>бессрочно</w:t>
            </w:r>
          </w:p>
        </w:tc>
      </w:tr>
      <w:tr w:rsidR="002C2C54" w:rsidRPr="00776B6E">
        <w:trPr>
          <w:gridAfter w:val="1"/>
          <w:wAfter w:w="65" w:type="pct"/>
          <w:trHeight w:val="20"/>
        </w:trPr>
        <w:tc>
          <w:tcPr>
            <w:tcW w:w="131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article"/>
              <w:spacing w:before="120" w:after="100"/>
              <w:ind w:left="0" w:firstLine="0"/>
              <w:rPr>
                <w:b w:val="0"/>
                <w:sz w:val="20"/>
                <w:szCs w:val="20"/>
              </w:rPr>
            </w:pPr>
            <w:r w:rsidRPr="00776B6E">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471" w:type="pct"/>
            <w:tcBorders>
              <w:top w:val="single" w:sz="4" w:space="0" w:color="auto"/>
              <w:left w:val="single" w:sz="4" w:space="0" w:color="auto"/>
              <w:bottom w:val="nil"/>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заявление</w:t>
            </w:r>
            <w:r w:rsidRPr="00776B6E">
              <w:br/>
            </w:r>
            <w:r w:rsidRPr="00776B6E">
              <w:br/>
              <w:t>паспорт или иной документ, удостоверяющий личность</w:t>
            </w:r>
            <w:r w:rsidRPr="00776B6E">
              <w:br/>
            </w:r>
            <w:r w:rsidRPr="00776B6E">
              <w:br/>
              <w:t xml:space="preserve">свидетельство о рождении – для лиц, не достигших 14-летнего возраста и не имеющих паспортов и иных </w:t>
            </w:r>
            <w:r w:rsidRPr="00776B6E">
              <w:lastRenderedPageBreak/>
              <w:t>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76B6E">
              <w:br/>
            </w:r>
            <w:r w:rsidRPr="00776B6E">
              <w:br/>
              <w:t>документ, являющийся основанием для регистрации по месту пребывания</w:t>
            </w:r>
            <w:r w:rsidRPr="00776B6E">
              <w:br/>
            </w:r>
            <w:r w:rsidRPr="00776B6E">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776B6E">
              <w:br/>
            </w:r>
            <w:r w:rsidRPr="00776B6E">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76B6E">
              <w:br/>
            </w:r>
            <w:r w:rsidRPr="00776B6E">
              <w:br/>
              <w:t>документ, подтверждающий внесение платы</w:t>
            </w:r>
          </w:p>
        </w:tc>
        <w:tc>
          <w:tcPr>
            <w:tcW w:w="5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lastRenderedPageBreak/>
              <w:t xml:space="preserve">бесплатно – за регистрацию в помещениях для временного проживания, а также для </w:t>
            </w:r>
            <w:r w:rsidRPr="00776B6E">
              <w:lastRenderedPageBreak/>
              <w:t>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776B6E">
              <w:br/>
            </w:r>
            <w:r w:rsidRPr="00776B6E">
              <w:br/>
              <w:t>0,5 базовой величины – для других лиц и в иных случаях</w:t>
            </w:r>
          </w:p>
        </w:tc>
        <w:tc>
          <w:tcPr>
            <w:tcW w:w="4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lastRenderedPageBreak/>
              <w:t>3 рабочих дня со дня подачи заявления</w:t>
            </w:r>
          </w:p>
        </w:tc>
        <w:tc>
          <w:tcPr>
            <w:tcW w:w="596" w:type="pct"/>
            <w:gridSpan w:val="2"/>
            <w:tcBorders>
              <w:top w:val="single" w:sz="4" w:space="0" w:color="auto"/>
              <w:left w:val="single" w:sz="4" w:space="0" w:color="auto"/>
              <w:bottom w:val="nil"/>
              <w:right w:val="single" w:sz="4" w:space="0" w:color="auto"/>
            </w:tcBorders>
            <w:hideMark/>
          </w:tcPr>
          <w:p w:rsidR="002C2C54" w:rsidRPr="00776B6E" w:rsidRDefault="002C2C54" w:rsidP="00776B6E">
            <w:pPr>
              <w:pStyle w:val="table10"/>
              <w:spacing w:before="120"/>
            </w:pPr>
            <w:r w:rsidRPr="00776B6E">
              <w:t xml:space="preserve">на срок обучения – для граждан, прибывших из другого населенного пункта для получения </w:t>
            </w:r>
            <w:r w:rsidRPr="00776B6E">
              <w:lastRenderedPageBreak/>
              <w:t>образования в дневной форме получения образования</w:t>
            </w:r>
            <w:r w:rsidRPr="00776B6E">
              <w:br/>
            </w:r>
            <w:r w:rsidRPr="00776B6E">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776B6E">
              <w:br/>
            </w:r>
            <w:r w:rsidRPr="00776B6E">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776B6E">
              <w:br/>
            </w:r>
            <w:r w:rsidRPr="00776B6E">
              <w:br/>
              <w:t>на период прохождения альтернативной службы – для граждан, проходящих альтернативную службу</w:t>
            </w:r>
            <w:r w:rsidRPr="00776B6E">
              <w:br/>
            </w:r>
            <w:r w:rsidRPr="00776B6E">
              <w:br/>
              <w:t xml:space="preserve">до 6 месяцев – для граждан Республики Беларусь, постоянно проживающих за </w:t>
            </w:r>
            <w:r w:rsidRPr="00776B6E">
              <w:lastRenderedPageBreak/>
              <w:t>пределами Республики Беларусь</w:t>
            </w:r>
            <w:r w:rsidRPr="00776B6E">
              <w:br/>
            </w:r>
            <w:r w:rsidRPr="00776B6E">
              <w:br/>
              <w:t>до 1 года – для других лиц</w:t>
            </w:r>
          </w:p>
        </w:tc>
      </w:tr>
      <w:tr w:rsidR="002C2C54" w:rsidRPr="00776B6E">
        <w:trPr>
          <w:gridAfter w:val="2"/>
          <w:wAfter w:w="75" w:type="pct"/>
          <w:trHeight w:val="2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article"/>
              <w:spacing w:before="120" w:after="100"/>
              <w:ind w:left="0" w:firstLine="0"/>
              <w:rPr>
                <w:b w:val="0"/>
                <w:sz w:val="20"/>
                <w:szCs w:val="20"/>
              </w:rPr>
            </w:pPr>
            <w:r w:rsidRPr="00776B6E">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заявление</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5 рабочих дней</w:t>
            </w:r>
          </w:p>
        </w:tc>
        <w:tc>
          <w:tcPr>
            <w:tcW w:w="586" w:type="pct"/>
            <w:tcBorders>
              <w:top w:val="single" w:sz="4" w:space="0" w:color="auto"/>
              <w:left w:val="single" w:sz="4" w:space="0" w:color="auto"/>
              <w:bottom w:val="single" w:sz="4" w:space="0" w:color="auto"/>
              <w:right w:val="single" w:sz="4" w:space="0" w:color="auto"/>
            </w:tcBorders>
          </w:tcPr>
          <w:p w:rsidR="002C2C54" w:rsidRPr="00776B6E" w:rsidRDefault="002C2C54" w:rsidP="00776B6E">
            <w:pPr>
              <w:pStyle w:val="table10"/>
              <w:spacing w:before="120"/>
            </w:pPr>
            <w:r w:rsidRPr="00776B6E">
              <w:t>бессрочно</w:t>
            </w:r>
          </w:p>
        </w:tc>
      </w:tr>
      <w:tr w:rsidR="002C2C54" w:rsidRPr="00776B6E">
        <w:trPr>
          <w:gridAfter w:val="2"/>
          <w:wAfter w:w="75" w:type="pct"/>
          <w:trHeight w:val="2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article"/>
              <w:spacing w:before="120" w:after="100"/>
              <w:ind w:left="0" w:firstLine="0"/>
              <w:rPr>
                <w:b w:val="0"/>
                <w:sz w:val="20"/>
                <w:szCs w:val="20"/>
              </w:rPr>
            </w:pPr>
            <w:r w:rsidRPr="00776B6E">
              <w:rPr>
                <w:b w:val="0"/>
                <w:sz w:val="20"/>
                <w:szCs w:val="20"/>
              </w:rPr>
              <w:t>16.6. Выдача разрешения на удаление или пересадку объектов растительного мира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заявление</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1 месяц со дня подачи заявления</w:t>
            </w:r>
          </w:p>
        </w:tc>
        <w:tc>
          <w:tcPr>
            <w:tcW w:w="586" w:type="pct"/>
            <w:tcBorders>
              <w:top w:val="single" w:sz="4" w:space="0" w:color="auto"/>
              <w:left w:val="single" w:sz="4" w:space="0" w:color="auto"/>
              <w:bottom w:val="single" w:sz="4" w:space="0" w:color="auto"/>
              <w:right w:val="single" w:sz="4" w:space="0" w:color="auto"/>
            </w:tcBorders>
          </w:tcPr>
          <w:p w:rsidR="002C2C54" w:rsidRPr="00776B6E" w:rsidRDefault="002C2C54" w:rsidP="00776B6E">
            <w:pPr>
              <w:pStyle w:val="table10"/>
              <w:spacing w:before="120"/>
            </w:pPr>
            <w:r w:rsidRPr="00776B6E">
              <w:t>1 год</w:t>
            </w:r>
          </w:p>
        </w:tc>
      </w:tr>
      <w:tr w:rsidR="002C2C54" w:rsidRPr="00776B6E">
        <w:trPr>
          <w:gridAfter w:val="2"/>
          <w:wAfter w:w="75" w:type="pct"/>
          <w:trHeight w:val="2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pPr>
            <w:r w:rsidRPr="00776B6E">
              <w:t>17.7. Регистрация животного-компаньона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pPr>
            <w:r w:rsidRPr="00776B6E">
              <w:t>заявление</w:t>
            </w:r>
          </w:p>
          <w:p w:rsidR="002C2C54" w:rsidRPr="00776B6E" w:rsidRDefault="002C2C54" w:rsidP="00776B6E">
            <w:pPr>
              <w:pStyle w:val="table10"/>
            </w:pPr>
          </w:p>
          <w:p w:rsidR="002C2C54" w:rsidRPr="00776B6E" w:rsidRDefault="002C2C54" w:rsidP="00776B6E">
            <w:pPr>
              <w:pStyle w:val="table10"/>
            </w:pPr>
            <w:r w:rsidRPr="00776B6E">
              <w:t>паспорт или иной документ, удостоверяющий личность владельца животного-компаньона</w:t>
            </w:r>
          </w:p>
          <w:p w:rsidR="002C2C54" w:rsidRPr="00776B6E" w:rsidRDefault="002C2C54" w:rsidP="00776B6E">
            <w:pPr>
              <w:pStyle w:val="table10"/>
            </w:pPr>
          </w:p>
          <w:p w:rsidR="002C2C54" w:rsidRPr="00776B6E" w:rsidRDefault="002C2C54" w:rsidP="00776B6E">
            <w:pPr>
              <w:pStyle w:val="table10"/>
            </w:pPr>
            <w:r w:rsidRPr="00776B6E">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C2C54" w:rsidRPr="00776B6E" w:rsidRDefault="002C2C54" w:rsidP="00776B6E">
            <w:pPr>
              <w:pStyle w:val="table10"/>
            </w:pPr>
          </w:p>
          <w:p w:rsidR="002C2C54" w:rsidRPr="00776B6E" w:rsidRDefault="002C2C54" w:rsidP="00776B6E">
            <w:pPr>
              <w:pStyle w:val="table10"/>
            </w:pPr>
            <w:r w:rsidRPr="00776B6E">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2C2C54" w:rsidRPr="00776B6E" w:rsidRDefault="002C2C54" w:rsidP="00776B6E">
            <w:pPr>
              <w:pStyle w:val="table10"/>
            </w:pPr>
          </w:p>
          <w:p w:rsidR="002C2C54" w:rsidRPr="00776B6E" w:rsidRDefault="002C2C54" w:rsidP="00776B6E">
            <w:pPr>
              <w:pStyle w:val="table10"/>
            </w:pPr>
            <w:r w:rsidRPr="00776B6E">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C2C54" w:rsidRPr="00776B6E" w:rsidRDefault="002C2C54" w:rsidP="00776B6E">
            <w:pPr>
              <w:pStyle w:val="table10"/>
            </w:pPr>
          </w:p>
          <w:p w:rsidR="002C2C54" w:rsidRPr="00776B6E" w:rsidRDefault="002C2C54" w:rsidP="00776B6E">
            <w:pPr>
              <w:pStyle w:val="table10"/>
            </w:pPr>
            <w:r w:rsidRPr="00776B6E">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2C2C54" w:rsidRPr="00776B6E" w:rsidRDefault="002C2C54" w:rsidP="00776B6E">
            <w:pPr>
              <w:pStyle w:val="table10"/>
            </w:pPr>
          </w:p>
          <w:p w:rsidR="002C2C54" w:rsidRPr="00776B6E" w:rsidRDefault="002C2C54" w:rsidP="00776B6E">
            <w:pPr>
              <w:pStyle w:val="table10"/>
            </w:pPr>
            <w:r w:rsidRPr="00776B6E">
              <w:t xml:space="preserve">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w:t>
            </w:r>
            <w:r w:rsidRPr="00776B6E">
              <w:lastRenderedPageBreak/>
              <w:t>доме, занимаемых по договору найма</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pPr>
            <w:r w:rsidRPr="00776B6E">
              <w:lastRenderedPageBreak/>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pPr>
            <w:r w:rsidRPr="00776B6E">
              <w:t>1 рабочий день</w:t>
            </w:r>
          </w:p>
        </w:tc>
        <w:tc>
          <w:tcPr>
            <w:tcW w:w="586" w:type="pct"/>
            <w:tcBorders>
              <w:top w:val="single" w:sz="4" w:space="0" w:color="auto"/>
              <w:left w:val="single" w:sz="4" w:space="0" w:color="auto"/>
              <w:bottom w:val="single" w:sz="4" w:space="0" w:color="auto"/>
              <w:right w:val="single" w:sz="4" w:space="0" w:color="auto"/>
            </w:tcBorders>
          </w:tcPr>
          <w:p w:rsidR="002C2C54" w:rsidRPr="00776B6E" w:rsidRDefault="002C2C54" w:rsidP="00776B6E">
            <w:pPr>
              <w:pStyle w:val="table10"/>
            </w:pPr>
            <w:r w:rsidRPr="00776B6E">
              <w:t>бессрочно</w:t>
            </w:r>
          </w:p>
        </w:tc>
      </w:tr>
      <w:tr w:rsidR="002C2C54" w:rsidRPr="00776B6E">
        <w:trPr>
          <w:gridAfter w:val="2"/>
          <w:wAfter w:w="75" w:type="pct"/>
          <w:trHeight w:val="1319"/>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article"/>
              <w:spacing w:before="120" w:after="100"/>
              <w:ind w:left="0" w:firstLine="0"/>
              <w:rPr>
                <w:b w:val="0"/>
                <w:sz w:val="20"/>
                <w:szCs w:val="20"/>
              </w:rPr>
            </w:pPr>
            <w:r w:rsidRPr="00776B6E">
              <w:rPr>
                <w:b w:val="0"/>
                <w:sz w:val="20"/>
                <w:szCs w:val="20"/>
              </w:rPr>
              <w:lastRenderedPageBreak/>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w:t>
            </w:r>
            <w:r w:rsidR="0097785C" w:rsidRPr="00776B6E">
              <w:rPr>
                <w:b w:val="0"/>
                <w:sz w:val="20"/>
                <w:szCs w:val="20"/>
              </w:rPr>
              <w:t xml:space="preserve">родства (родители (усыновители, </w:t>
            </w:r>
            <w:r w:rsidRPr="00776B6E">
              <w:rPr>
                <w:b w:val="0"/>
                <w:sz w:val="20"/>
                <w:szCs w:val="20"/>
              </w:rPr>
              <w:t>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C2C54" w:rsidRPr="00776B6E" w:rsidRDefault="002C2C54"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заявление</w:t>
            </w:r>
            <w:r w:rsidRPr="00776B6E">
              <w:br/>
            </w:r>
            <w:r w:rsidRPr="00776B6E">
              <w:br/>
              <w:t>паспорт или иной документ, удостоверяющий личность</w:t>
            </w:r>
            <w:r w:rsidRPr="00776B6E">
              <w:br/>
            </w:r>
            <w:r w:rsidRPr="00776B6E">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C2C54" w:rsidRPr="00776B6E" w:rsidRDefault="002C2C54" w:rsidP="00776B6E">
            <w:pPr>
              <w:pStyle w:val="table10"/>
              <w:spacing w:before="120"/>
            </w:pPr>
            <w:r w:rsidRPr="00776B6E">
              <w:t>5 дней со дня подачи заявления, а в случае запроса документов и (или) сведений от других государственных органов, иных организаций – 15 дней</w:t>
            </w:r>
          </w:p>
        </w:tc>
        <w:tc>
          <w:tcPr>
            <w:tcW w:w="586" w:type="pct"/>
            <w:tcBorders>
              <w:top w:val="single" w:sz="4" w:space="0" w:color="auto"/>
              <w:left w:val="single" w:sz="4" w:space="0" w:color="auto"/>
              <w:bottom w:val="nil"/>
              <w:right w:val="single" w:sz="4" w:space="0" w:color="auto"/>
            </w:tcBorders>
          </w:tcPr>
          <w:p w:rsidR="002C2C54" w:rsidRPr="00776B6E" w:rsidRDefault="002C2C54" w:rsidP="00776B6E">
            <w:pPr>
              <w:pStyle w:val="table10"/>
              <w:spacing w:before="120"/>
            </w:pPr>
            <w:r w:rsidRPr="00776B6E">
              <w:t>до завершения реализации указанной в справке продукции, но не более 1 года со дня выдачи справки</w:t>
            </w:r>
          </w:p>
        </w:tc>
      </w:tr>
      <w:tr w:rsidR="0097785C" w:rsidRPr="00776B6E">
        <w:trPr>
          <w:gridAfter w:val="2"/>
          <w:wAfter w:w="75" w:type="pct"/>
          <w:trHeight w:val="1319"/>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article"/>
              <w:spacing w:before="120" w:after="100"/>
              <w:ind w:left="0" w:firstLine="0"/>
              <w:rPr>
                <w:b w:val="0"/>
                <w:sz w:val="20"/>
                <w:szCs w:val="20"/>
              </w:rPr>
            </w:pPr>
            <w:r w:rsidRPr="00776B6E">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заявление</w:t>
            </w:r>
            <w:r w:rsidRPr="00776B6E">
              <w:br/>
            </w:r>
            <w:r w:rsidRPr="00776B6E">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86" w:type="pct"/>
            <w:tcBorders>
              <w:top w:val="single" w:sz="4" w:space="0" w:color="auto"/>
              <w:left w:val="single" w:sz="4" w:space="0" w:color="auto"/>
              <w:bottom w:val="nil"/>
              <w:right w:val="single" w:sz="4" w:space="0" w:color="auto"/>
            </w:tcBorders>
          </w:tcPr>
          <w:p w:rsidR="0097785C" w:rsidRPr="00776B6E" w:rsidRDefault="0097785C" w:rsidP="00776B6E">
            <w:pPr>
              <w:pStyle w:val="table10"/>
              <w:spacing w:before="120"/>
            </w:pPr>
            <w:r w:rsidRPr="00776B6E">
              <w:t>бессрочно</w:t>
            </w:r>
          </w:p>
        </w:tc>
      </w:tr>
      <w:tr w:rsidR="0097785C" w:rsidRPr="00776B6E">
        <w:trPr>
          <w:gridAfter w:val="2"/>
          <w:wAfter w:w="75" w:type="pct"/>
          <w:trHeight w:val="1319"/>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article"/>
              <w:spacing w:before="120" w:after="100"/>
              <w:ind w:left="0" w:firstLine="0"/>
              <w:rPr>
                <w:b w:val="0"/>
                <w:sz w:val="20"/>
                <w:szCs w:val="20"/>
              </w:rPr>
            </w:pPr>
            <w:r w:rsidRPr="00776B6E">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заявление</w:t>
            </w:r>
            <w:r w:rsidRPr="00776B6E">
              <w:br/>
            </w:r>
            <w:r w:rsidRPr="00776B6E">
              <w:br/>
              <w:t>паспорт или иной документ, удостоверяющий личность</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15 дней со дня подачи заявления</w:t>
            </w:r>
          </w:p>
        </w:tc>
        <w:tc>
          <w:tcPr>
            <w:tcW w:w="586" w:type="pct"/>
            <w:tcBorders>
              <w:top w:val="single" w:sz="4" w:space="0" w:color="auto"/>
              <w:left w:val="single" w:sz="4" w:space="0" w:color="auto"/>
              <w:bottom w:val="nil"/>
              <w:right w:val="single" w:sz="4" w:space="0" w:color="auto"/>
            </w:tcBorders>
          </w:tcPr>
          <w:p w:rsidR="0097785C" w:rsidRPr="00776B6E" w:rsidRDefault="0097785C" w:rsidP="00776B6E">
            <w:pPr>
              <w:pStyle w:val="table10"/>
              <w:spacing w:before="120"/>
            </w:pPr>
            <w:r w:rsidRPr="00776B6E">
              <w:t>бессрочно</w:t>
            </w:r>
          </w:p>
        </w:tc>
      </w:tr>
      <w:tr w:rsidR="0097785C" w:rsidRPr="00776B6E">
        <w:trPr>
          <w:gridAfter w:val="2"/>
          <w:wAfter w:w="75" w:type="pct"/>
          <w:trHeight w:val="24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article"/>
              <w:spacing w:before="120" w:after="100"/>
              <w:ind w:left="0" w:firstLine="0"/>
              <w:rPr>
                <w:b w:val="0"/>
                <w:sz w:val="20"/>
                <w:szCs w:val="20"/>
              </w:rPr>
            </w:pPr>
            <w:r w:rsidRPr="00776B6E">
              <w:rPr>
                <w:b w:val="0"/>
                <w:sz w:val="20"/>
                <w:szCs w:val="20"/>
              </w:rPr>
              <w:t>22.9</w:t>
            </w:r>
            <w:r w:rsidRPr="00776B6E">
              <w:rPr>
                <w:b w:val="0"/>
                <w:sz w:val="20"/>
                <w:szCs w:val="20"/>
                <w:vertAlign w:val="superscript"/>
              </w:rPr>
              <w:t>1</w:t>
            </w:r>
            <w:r w:rsidRPr="00776B6E">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заявление</w:t>
            </w:r>
            <w:r w:rsidRPr="00776B6E">
              <w:br/>
            </w:r>
            <w:r w:rsidRPr="00776B6E">
              <w:br/>
              <w:t>технический паспорт или ведомость технических характеристик</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15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бессрочно</w:t>
            </w:r>
          </w:p>
        </w:tc>
      </w:tr>
      <w:tr w:rsidR="0097785C" w:rsidRPr="00776B6E">
        <w:trPr>
          <w:gridAfter w:val="2"/>
          <w:wAfter w:w="75" w:type="pct"/>
          <w:trHeight w:val="24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article"/>
              <w:spacing w:before="120" w:after="100"/>
              <w:ind w:left="0" w:firstLine="0"/>
              <w:rPr>
                <w:b w:val="0"/>
                <w:sz w:val="20"/>
                <w:szCs w:val="20"/>
              </w:rPr>
            </w:pPr>
            <w:r w:rsidRPr="00776B6E">
              <w:rPr>
                <w:b w:val="0"/>
                <w:sz w:val="20"/>
                <w:szCs w:val="20"/>
              </w:rPr>
              <w:lastRenderedPageBreak/>
              <w:t>22.9</w:t>
            </w:r>
            <w:r w:rsidRPr="00776B6E">
              <w:rPr>
                <w:b w:val="0"/>
                <w:sz w:val="20"/>
                <w:szCs w:val="20"/>
                <w:vertAlign w:val="superscript"/>
              </w:rPr>
              <w:t>2</w:t>
            </w:r>
            <w:r w:rsidRPr="00776B6E">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заявление</w:t>
            </w:r>
            <w:r w:rsidRPr="00776B6E">
              <w:br/>
            </w:r>
            <w:r w:rsidRPr="00776B6E">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776B6E">
              <w:br/>
            </w:r>
            <w:r w:rsidRPr="00776B6E">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776B6E">
              <w:br/>
            </w:r>
            <w:r w:rsidRPr="00776B6E">
              <w:br/>
              <w:t>технический паспорт или ведомость технических характеристик (в случае, если объект закончен строительством)</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15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бессрочно</w:t>
            </w:r>
          </w:p>
        </w:tc>
      </w:tr>
      <w:tr w:rsidR="0097785C" w:rsidRPr="00776B6E">
        <w:trPr>
          <w:gridAfter w:val="2"/>
          <w:wAfter w:w="75" w:type="pct"/>
          <w:trHeight w:val="24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article"/>
              <w:spacing w:before="120" w:after="100"/>
              <w:ind w:left="0" w:firstLine="0"/>
              <w:rPr>
                <w:b w:val="0"/>
                <w:sz w:val="20"/>
                <w:szCs w:val="20"/>
              </w:rPr>
            </w:pPr>
            <w:r w:rsidRPr="00776B6E">
              <w:rPr>
                <w:b w:val="0"/>
                <w:sz w:val="20"/>
                <w:szCs w:val="20"/>
              </w:rPr>
              <w:t>22.9</w:t>
            </w:r>
            <w:r w:rsidRPr="00776B6E">
              <w:rPr>
                <w:b w:val="0"/>
                <w:sz w:val="20"/>
                <w:szCs w:val="20"/>
                <w:vertAlign w:val="superscript"/>
              </w:rPr>
              <w:t>3</w:t>
            </w:r>
            <w:r w:rsidRPr="00776B6E">
              <w:rPr>
                <w:b w:val="0"/>
                <w:sz w:val="20"/>
                <w:szCs w:val="20"/>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заявление</w:t>
            </w:r>
            <w:r w:rsidRPr="00776B6E">
              <w:br/>
            </w:r>
            <w:r w:rsidRPr="00776B6E">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15 дней со дня подачи заявления</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бессрочно</w:t>
            </w:r>
          </w:p>
        </w:tc>
      </w:tr>
      <w:tr w:rsidR="0097785C" w:rsidRPr="00776B6E">
        <w:trPr>
          <w:gridAfter w:val="2"/>
          <w:wAfter w:w="75" w:type="pct"/>
          <w:trHeight w:val="24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article"/>
              <w:spacing w:before="120" w:after="100"/>
              <w:ind w:left="0" w:firstLine="0"/>
              <w:rPr>
                <w:b w:val="0"/>
                <w:sz w:val="20"/>
                <w:szCs w:val="20"/>
              </w:rPr>
            </w:pPr>
            <w:r w:rsidRPr="00776B6E">
              <w:rPr>
                <w:b w:val="0"/>
                <w:sz w:val="20"/>
                <w:szCs w:val="20"/>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паспорт или иной документ, удостоверяющий личность</w:t>
            </w:r>
            <w:r w:rsidRPr="00776B6E">
              <w:br/>
            </w:r>
            <w:r w:rsidRPr="00776B6E">
              <w:br/>
              <w:t>решение о предоставлении земельного участка (при наличии)</w:t>
            </w:r>
            <w:r w:rsidRPr="00776B6E">
              <w:br/>
            </w:r>
            <w:r w:rsidRPr="00776B6E">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1 месяц со дня обращения</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бессрочно</w:t>
            </w:r>
          </w:p>
        </w:tc>
      </w:tr>
      <w:tr w:rsidR="0097785C" w:rsidRPr="00776B6E">
        <w:trPr>
          <w:gridAfter w:val="2"/>
          <w:wAfter w:w="75" w:type="pct"/>
          <w:trHeight w:val="24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article"/>
              <w:spacing w:before="120" w:after="100"/>
              <w:ind w:left="0" w:firstLine="0"/>
              <w:rPr>
                <w:b w:val="0"/>
                <w:sz w:val="20"/>
                <w:szCs w:val="20"/>
              </w:rPr>
            </w:pPr>
            <w:r w:rsidRPr="00776B6E">
              <w:rPr>
                <w:b w:val="0"/>
                <w:sz w:val="20"/>
                <w:szCs w:val="20"/>
              </w:rPr>
              <w:t>22.24</w:t>
            </w:r>
            <w:r w:rsidRPr="00776B6E">
              <w:rPr>
                <w:b w:val="0"/>
                <w:sz w:val="20"/>
                <w:szCs w:val="20"/>
                <w:vertAlign w:val="superscript"/>
              </w:rPr>
              <w:t>1</w:t>
            </w:r>
            <w:r w:rsidRPr="00776B6E">
              <w:rPr>
                <w:b w:val="0"/>
                <w:sz w:val="20"/>
                <w:szCs w:val="20"/>
              </w:rPr>
              <w:t xml:space="preserve">.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w:t>
            </w:r>
            <w:r w:rsidRPr="00776B6E">
              <w:rPr>
                <w:b w:val="0"/>
                <w:sz w:val="20"/>
                <w:szCs w:val="20"/>
              </w:rPr>
              <w:lastRenderedPageBreak/>
              <w:t>в блокированном жилом доме, эксплуатируемых до 8 мая 2003 г.</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rPr>
                <w:sz w:val="20"/>
                <w:szCs w:val="20"/>
              </w:rPr>
            </w:pPr>
            <w:r w:rsidRPr="00776B6E">
              <w:rPr>
                <w:sz w:val="20"/>
                <w:szCs w:val="20"/>
              </w:rPr>
              <w:lastRenderedPageBreak/>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заявление</w:t>
            </w:r>
            <w:r w:rsidRPr="00776B6E">
              <w:br/>
            </w:r>
            <w:r w:rsidRPr="00776B6E">
              <w:br/>
              <w:t>паспорт или иной документ, удостоверяющий личность</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 xml:space="preserve">15 дней со дня подачи заявления, а в случае запроса документов и (или) сведений </w:t>
            </w:r>
            <w:r w:rsidRPr="00776B6E">
              <w:lastRenderedPageBreak/>
              <w:t>от других государственных органов, иных организаций – 1 месяц</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lastRenderedPageBreak/>
              <w:t>бессрочно</w:t>
            </w:r>
          </w:p>
        </w:tc>
      </w:tr>
      <w:tr w:rsidR="0097785C" w:rsidRPr="00776B6E">
        <w:trPr>
          <w:gridAfter w:val="2"/>
          <w:wAfter w:w="75" w:type="pct"/>
          <w:trHeight w:val="240"/>
        </w:trPr>
        <w:tc>
          <w:tcPr>
            <w:tcW w:w="1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article"/>
              <w:spacing w:before="120" w:after="100"/>
              <w:ind w:left="0" w:firstLine="0"/>
              <w:rPr>
                <w:b w:val="0"/>
                <w:sz w:val="20"/>
                <w:szCs w:val="20"/>
              </w:rPr>
            </w:pPr>
            <w:r w:rsidRPr="00776B6E">
              <w:rPr>
                <w:b w:val="0"/>
                <w:sz w:val="20"/>
                <w:szCs w:val="20"/>
              </w:rPr>
              <w:lastRenderedPageBreak/>
              <w:t>22.24</w:t>
            </w:r>
            <w:r w:rsidRPr="00776B6E">
              <w:rPr>
                <w:b w:val="0"/>
                <w:sz w:val="20"/>
                <w:szCs w:val="20"/>
                <w:vertAlign w:val="superscript"/>
              </w:rPr>
              <w:t>2</w:t>
            </w:r>
            <w:r w:rsidRPr="00776B6E">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rPr>
                <w:sz w:val="20"/>
                <w:szCs w:val="20"/>
              </w:rPr>
            </w:pPr>
            <w:r w:rsidRPr="00776B6E">
              <w:rPr>
                <w:sz w:val="20"/>
                <w:szCs w:val="20"/>
              </w:rPr>
              <w:t>Сормовский сельисполком</w:t>
            </w:r>
          </w:p>
        </w:tc>
        <w:tc>
          <w:tcPr>
            <w:tcW w:w="1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заявление</w:t>
            </w:r>
            <w:r w:rsidRPr="00776B6E">
              <w:br/>
            </w:r>
            <w:r w:rsidRPr="00776B6E">
              <w:br/>
              <w:t>паспорт или иной документ, удостоверяющий личность</w:t>
            </w:r>
            <w:r w:rsidRPr="00776B6E">
              <w:br/>
            </w:r>
            <w:r w:rsidRPr="00776B6E">
              <w:br/>
              <w:t>решение о предоставлении земельного участка (при наличии)</w:t>
            </w:r>
            <w:r w:rsidRPr="00776B6E">
              <w:br/>
            </w:r>
            <w:r w:rsidRPr="00776B6E">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бесплатно</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7785C" w:rsidRPr="00776B6E" w:rsidRDefault="0097785C" w:rsidP="00776B6E">
            <w:pPr>
              <w:pStyle w:val="table10"/>
              <w:spacing w:before="120"/>
            </w:pPr>
            <w:r w:rsidRPr="00776B6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7785C" w:rsidRPr="00776B6E" w:rsidRDefault="0097785C" w:rsidP="00776B6E">
            <w:pPr>
              <w:pStyle w:val="table10"/>
              <w:spacing w:before="120"/>
            </w:pPr>
            <w:r w:rsidRPr="00776B6E">
              <w:t>бессрочно</w:t>
            </w:r>
          </w:p>
        </w:tc>
      </w:tr>
    </w:tbl>
    <w:p w:rsidR="00EC560D" w:rsidRPr="00776B6E" w:rsidRDefault="00EC560D">
      <w:pPr>
        <w:pStyle w:val="snoski"/>
        <w:ind w:left="-709" w:right="-598" w:firstLine="0"/>
        <w:rPr>
          <w:b/>
          <w:i/>
        </w:rPr>
      </w:pPr>
    </w:p>
    <w:p w:rsidR="0097785C" w:rsidRPr="00776B6E" w:rsidRDefault="0097785C" w:rsidP="00776B6E">
      <w:pPr>
        <w:pStyle w:val="snoski"/>
      </w:pPr>
      <w:r w:rsidRPr="00776B6E">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97785C" w:rsidRPr="00776B6E" w:rsidRDefault="0097785C" w:rsidP="00776B6E">
      <w:pPr>
        <w:pStyle w:val="snoski"/>
      </w:pPr>
      <w:r w:rsidRPr="00776B6E">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97785C" w:rsidRPr="00776B6E" w:rsidRDefault="0097785C" w:rsidP="00776B6E">
      <w:pPr>
        <w:pStyle w:val="snoski"/>
      </w:pPr>
      <w:r w:rsidRPr="00776B6E">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97785C" w:rsidRPr="00776B6E" w:rsidRDefault="0097785C" w:rsidP="00776B6E">
      <w:pPr>
        <w:pStyle w:val="snoski"/>
      </w:pPr>
      <w:r w:rsidRPr="00776B6E">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97785C" w:rsidRPr="00776B6E" w:rsidRDefault="0097785C" w:rsidP="00776B6E">
      <w:pPr>
        <w:pStyle w:val="snoski"/>
      </w:pPr>
      <w:r w:rsidRPr="00776B6E">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97785C" w:rsidRPr="00776B6E" w:rsidRDefault="0097785C" w:rsidP="00776B6E">
      <w:pPr>
        <w:pStyle w:val="comment"/>
      </w:pPr>
      <w:r w:rsidRPr="00776B6E">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97785C" w:rsidRPr="00776B6E" w:rsidRDefault="0097785C" w:rsidP="00776B6E">
      <w:pPr>
        <w:pStyle w:val="snoski"/>
      </w:pPr>
      <w:r w:rsidRPr="00776B6E">
        <w:t xml:space="preserve">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w:t>
      </w:r>
      <w:r w:rsidRPr="00776B6E">
        <w:lastRenderedPageBreak/>
        <w:t>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97785C" w:rsidRPr="00776B6E" w:rsidRDefault="0097785C" w:rsidP="00776B6E">
      <w:pPr>
        <w:pStyle w:val="comment"/>
      </w:pPr>
      <w:r w:rsidRPr="00776B6E">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97785C" w:rsidRPr="00776B6E" w:rsidRDefault="0097785C" w:rsidP="00776B6E">
      <w:pPr>
        <w:pStyle w:val="snoski"/>
      </w:pPr>
      <w:r w:rsidRPr="00776B6E">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97785C" w:rsidRPr="00776B6E" w:rsidRDefault="0097785C" w:rsidP="00776B6E">
      <w:pPr>
        <w:pStyle w:val="snoski"/>
      </w:pPr>
      <w:r w:rsidRPr="00776B6E">
        <w:t>**** Исключено.</w:t>
      </w:r>
    </w:p>
    <w:p w:rsidR="0097785C" w:rsidRPr="00776B6E" w:rsidRDefault="0097785C" w:rsidP="00776B6E">
      <w:pPr>
        <w:pStyle w:val="snoski"/>
      </w:pPr>
      <w:r w:rsidRPr="00776B6E">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97785C" w:rsidRPr="00776B6E" w:rsidRDefault="0097785C" w:rsidP="00776B6E">
      <w:pPr>
        <w:pStyle w:val="snoski"/>
      </w:pPr>
      <w:r w:rsidRPr="00776B6E">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97785C" w:rsidRPr="00776B6E" w:rsidRDefault="0097785C" w:rsidP="00776B6E">
      <w:pPr>
        <w:pStyle w:val="snoski"/>
      </w:pPr>
      <w:r w:rsidRPr="00776B6E">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97785C" w:rsidRPr="00776B6E" w:rsidRDefault="0097785C" w:rsidP="00776B6E">
      <w:pPr>
        <w:pStyle w:val="snoski"/>
      </w:pPr>
      <w:r w:rsidRPr="00776B6E">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97785C" w:rsidRPr="00776B6E" w:rsidRDefault="0097785C" w:rsidP="00776B6E">
      <w:pPr>
        <w:pStyle w:val="snoski"/>
      </w:pPr>
      <w:r w:rsidRPr="00776B6E">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97785C" w:rsidRPr="00776B6E" w:rsidRDefault="0097785C" w:rsidP="00776B6E">
      <w:pPr>
        <w:pStyle w:val="snoski"/>
      </w:pPr>
      <w:r w:rsidRPr="00776B6E">
        <w:t>********** Под сельской местностью понимается территория:</w:t>
      </w:r>
    </w:p>
    <w:p w:rsidR="0097785C" w:rsidRPr="00776B6E" w:rsidRDefault="0097785C" w:rsidP="00776B6E">
      <w:pPr>
        <w:pStyle w:val="snoski"/>
      </w:pPr>
      <w:r w:rsidRPr="00776B6E">
        <w:t>сельсоветов, поселков городского типа и городов районного подчинения, являющихся административно-территориальными единицами;</w:t>
      </w:r>
    </w:p>
    <w:p w:rsidR="0097785C" w:rsidRPr="00776B6E" w:rsidRDefault="0097785C" w:rsidP="00776B6E">
      <w:pPr>
        <w:pStyle w:val="snoski"/>
      </w:pPr>
      <w:r w:rsidRPr="00776B6E">
        <w:t>поселков городского типа и городов районного подчинения, являющихся территориальными единицами;</w:t>
      </w:r>
    </w:p>
    <w:p w:rsidR="0097785C" w:rsidRPr="00776B6E" w:rsidRDefault="0097785C" w:rsidP="00776B6E">
      <w:pPr>
        <w:pStyle w:val="snoski"/>
      </w:pPr>
      <w:r w:rsidRPr="00776B6E">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97785C" w:rsidRPr="00776B6E" w:rsidRDefault="0097785C" w:rsidP="00776B6E">
      <w:pPr>
        <w:pStyle w:val="snoski"/>
      </w:pPr>
      <w:r w:rsidRPr="00776B6E">
        <w:t>*********** Исключено.</w:t>
      </w:r>
    </w:p>
    <w:p w:rsidR="0097785C" w:rsidRPr="00776B6E" w:rsidRDefault="0097785C" w:rsidP="00776B6E">
      <w:pPr>
        <w:pStyle w:val="snoski"/>
      </w:pPr>
      <w:r w:rsidRPr="00776B6E">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97785C" w:rsidRPr="00776B6E" w:rsidRDefault="0097785C" w:rsidP="00776B6E">
      <w:pPr>
        <w:pStyle w:val="snoski"/>
        <w:spacing w:after="240"/>
      </w:pPr>
    </w:p>
    <w:p w:rsidR="00EC560D" w:rsidRPr="00776B6E" w:rsidRDefault="00EC560D" w:rsidP="00776B6E">
      <w:pPr>
        <w:ind w:left="-709" w:right="-598"/>
        <w:jc w:val="both"/>
        <w:rPr>
          <w:sz w:val="20"/>
          <w:szCs w:val="20"/>
        </w:rPr>
      </w:pPr>
    </w:p>
    <w:p w:rsidR="00EC560D" w:rsidRPr="00776B6E" w:rsidRDefault="00776B6E" w:rsidP="00776B6E">
      <w:pPr>
        <w:ind w:left="-709" w:right="-598"/>
        <w:jc w:val="both"/>
        <w:rPr>
          <w:sz w:val="20"/>
          <w:szCs w:val="20"/>
        </w:rPr>
      </w:pPr>
      <w:r>
        <w:rPr>
          <w:sz w:val="20"/>
          <w:szCs w:val="20"/>
        </w:rPr>
        <w:t xml:space="preserve">                          </w:t>
      </w:r>
      <w:r w:rsidR="00045F14" w:rsidRPr="00776B6E">
        <w:rPr>
          <w:sz w:val="20"/>
          <w:szCs w:val="20"/>
        </w:rPr>
        <w:t xml:space="preserve">Реквизиты Сормовского сельисполкома: УНП 700026512, счет </w:t>
      </w:r>
      <w:r w:rsidR="00045F14" w:rsidRPr="00776B6E">
        <w:rPr>
          <w:sz w:val="20"/>
          <w:szCs w:val="20"/>
          <w:lang w:val="en-US"/>
        </w:rPr>
        <w:t>BY</w:t>
      </w:r>
      <w:r w:rsidR="00045F14" w:rsidRPr="00776B6E">
        <w:rPr>
          <w:sz w:val="20"/>
          <w:szCs w:val="20"/>
        </w:rPr>
        <w:t>05</w:t>
      </w:r>
      <w:r w:rsidR="00045F14" w:rsidRPr="00776B6E">
        <w:rPr>
          <w:sz w:val="20"/>
          <w:szCs w:val="20"/>
          <w:lang w:val="en-US"/>
        </w:rPr>
        <w:t>AKBB</w:t>
      </w:r>
      <w:r w:rsidR="00045F14" w:rsidRPr="00776B6E">
        <w:rPr>
          <w:sz w:val="20"/>
          <w:szCs w:val="20"/>
        </w:rPr>
        <w:t>36047300507087300000 в ОАО «АСБ Беларусбанк» г.Минск; БИК АКВВВY2X</w:t>
      </w:r>
    </w:p>
    <w:p w:rsidR="00EC560D" w:rsidRPr="00776B6E" w:rsidRDefault="00EC560D" w:rsidP="00776B6E">
      <w:pPr>
        <w:pStyle w:val="snoski"/>
        <w:ind w:left="-709" w:right="-598" w:firstLine="0"/>
      </w:pPr>
    </w:p>
    <w:p w:rsidR="00EC560D" w:rsidRPr="00776B6E" w:rsidRDefault="00EC560D" w:rsidP="00776B6E">
      <w:pPr>
        <w:jc w:val="both"/>
        <w:rPr>
          <w:sz w:val="20"/>
          <w:szCs w:val="20"/>
        </w:rPr>
      </w:pPr>
    </w:p>
    <w:sectPr w:rsidR="00EC560D" w:rsidRPr="00776B6E" w:rsidSect="00EC560D">
      <w:pgSz w:w="16838" w:h="11906" w:orient="landscape"/>
      <w:pgMar w:top="284" w:right="113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86B" w:rsidRDefault="0003286B">
      <w:r>
        <w:separator/>
      </w:r>
    </w:p>
  </w:endnote>
  <w:endnote w:type="continuationSeparator" w:id="1">
    <w:p w:rsidR="0003286B" w:rsidRDefault="000328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86B" w:rsidRDefault="0003286B">
      <w:r>
        <w:separator/>
      </w:r>
    </w:p>
  </w:footnote>
  <w:footnote w:type="continuationSeparator" w:id="1">
    <w:p w:rsidR="0003286B" w:rsidRDefault="000328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C560D"/>
    <w:rsid w:val="0003286B"/>
    <w:rsid w:val="00045F14"/>
    <w:rsid w:val="00232EBE"/>
    <w:rsid w:val="002C2C54"/>
    <w:rsid w:val="003C4901"/>
    <w:rsid w:val="003F5EFE"/>
    <w:rsid w:val="00493217"/>
    <w:rsid w:val="004A2E31"/>
    <w:rsid w:val="004B515C"/>
    <w:rsid w:val="005F2303"/>
    <w:rsid w:val="00776B6E"/>
    <w:rsid w:val="0077757C"/>
    <w:rsid w:val="00780530"/>
    <w:rsid w:val="00833DF5"/>
    <w:rsid w:val="00866708"/>
    <w:rsid w:val="00904DD9"/>
    <w:rsid w:val="0097785C"/>
    <w:rsid w:val="00A014AE"/>
    <w:rsid w:val="00A4016A"/>
    <w:rsid w:val="00AA5177"/>
    <w:rsid w:val="00AE140F"/>
    <w:rsid w:val="00B11624"/>
    <w:rsid w:val="00BD7744"/>
    <w:rsid w:val="00BE787A"/>
    <w:rsid w:val="00DA7D34"/>
    <w:rsid w:val="00EB7E50"/>
    <w:rsid w:val="00EC560D"/>
    <w:rsid w:val="00F2299E"/>
    <w:rsid w:val="00F4500F"/>
    <w:rsid w:val="00F514F7"/>
    <w:rsid w:val="00FD4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60D"/>
    <w:pPr>
      <w:spacing w:after="0" w:line="240" w:lineRule="auto"/>
    </w:pPr>
    <w:rPr>
      <w:rFonts w:ascii="Calibri" w:eastAsia="Times New Roman" w:hAnsi="Calibri" w:cs="Times New Roman"/>
      <w:lang w:eastAsia="ru-RU"/>
    </w:rPr>
  </w:style>
  <w:style w:type="paragraph" w:customStyle="1" w:styleId="newncpi0">
    <w:name w:val="newncpi0"/>
    <w:basedOn w:val="a"/>
    <w:rsid w:val="00EC560D"/>
    <w:pPr>
      <w:jc w:val="both"/>
    </w:pPr>
  </w:style>
  <w:style w:type="paragraph" w:customStyle="1" w:styleId="table10">
    <w:name w:val="table10"/>
    <w:basedOn w:val="a"/>
    <w:rsid w:val="00EC560D"/>
    <w:rPr>
      <w:sz w:val="20"/>
      <w:szCs w:val="20"/>
    </w:rPr>
  </w:style>
  <w:style w:type="paragraph" w:customStyle="1" w:styleId="snoski">
    <w:name w:val="snoski"/>
    <w:basedOn w:val="a"/>
    <w:rsid w:val="00EC560D"/>
    <w:pPr>
      <w:ind w:firstLine="567"/>
      <w:jc w:val="both"/>
    </w:pPr>
    <w:rPr>
      <w:sz w:val="20"/>
      <w:szCs w:val="20"/>
    </w:rPr>
  </w:style>
  <w:style w:type="paragraph" w:customStyle="1" w:styleId="article">
    <w:name w:val="article"/>
    <w:basedOn w:val="a"/>
    <w:rsid w:val="00EC560D"/>
    <w:pPr>
      <w:spacing w:before="240" w:after="240"/>
      <w:ind w:left="1922" w:hanging="1355"/>
    </w:pPr>
    <w:rPr>
      <w:b/>
      <w:bCs/>
    </w:rPr>
  </w:style>
  <w:style w:type="paragraph" w:customStyle="1" w:styleId="title">
    <w:name w:val="title"/>
    <w:basedOn w:val="a"/>
    <w:rsid w:val="00EC560D"/>
    <w:pPr>
      <w:spacing w:before="240" w:after="240"/>
      <w:ind w:right="2268"/>
    </w:pPr>
    <w:rPr>
      <w:b/>
      <w:bCs/>
      <w:sz w:val="28"/>
      <w:szCs w:val="28"/>
    </w:rPr>
  </w:style>
  <w:style w:type="paragraph" w:customStyle="1" w:styleId="titleu">
    <w:name w:val="titleu"/>
    <w:basedOn w:val="a"/>
    <w:rsid w:val="00EC560D"/>
    <w:pPr>
      <w:spacing w:before="240" w:after="240"/>
    </w:pPr>
    <w:rPr>
      <w:b/>
      <w:bCs/>
    </w:rPr>
  </w:style>
  <w:style w:type="paragraph" w:customStyle="1" w:styleId="articleintext">
    <w:name w:val="articleintext"/>
    <w:basedOn w:val="a"/>
    <w:rsid w:val="00EC560D"/>
    <w:pPr>
      <w:ind w:firstLine="567"/>
      <w:jc w:val="both"/>
    </w:pPr>
    <w:rPr>
      <w:rFonts w:eastAsiaTheme="minorEastAsia"/>
    </w:rPr>
  </w:style>
  <w:style w:type="paragraph" w:customStyle="1" w:styleId="capu1">
    <w:name w:val="capu1"/>
    <w:basedOn w:val="a"/>
    <w:rsid w:val="00EC560D"/>
    <w:pPr>
      <w:spacing w:after="120"/>
    </w:pPr>
    <w:rPr>
      <w:rFonts w:eastAsiaTheme="minorEastAsia"/>
      <w:sz w:val="22"/>
      <w:szCs w:val="22"/>
    </w:rPr>
  </w:style>
  <w:style w:type="paragraph" w:styleId="a4">
    <w:name w:val="header"/>
    <w:basedOn w:val="a"/>
    <w:link w:val="a5"/>
    <w:uiPriority w:val="99"/>
    <w:semiHidden/>
    <w:unhideWhenUsed/>
    <w:rsid w:val="00EC560D"/>
    <w:pPr>
      <w:tabs>
        <w:tab w:val="center" w:pos="4677"/>
        <w:tab w:val="right" w:pos="9355"/>
      </w:tabs>
    </w:pPr>
  </w:style>
  <w:style w:type="character" w:customStyle="1" w:styleId="a5">
    <w:name w:val="Верхний колонтитул Знак"/>
    <w:basedOn w:val="a0"/>
    <w:link w:val="a4"/>
    <w:uiPriority w:val="99"/>
    <w:semiHidden/>
    <w:rsid w:val="00EC560D"/>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EC560D"/>
    <w:pPr>
      <w:tabs>
        <w:tab w:val="center" w:pos="4677"/>
        <w:tab w:val="right" w:pos="9355"/>
      </w:tabs>
    </w:pPr>
  </w:style>
  <w:style w:type="character" w:customStyle="1" w:styleId="a7">
    <w:name w:val="Нижний колонтитул Знак"/>
    <w:basedOn w:val="a0"/>
    <w:link w:val="a6"/>
    <w:uiPriority w:val="99"/>
    <w:semiHidden/>
    <w:rsid w:val="00EC560D"/>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EC560D"/>
  </w:style>
  <w:style w:type="paragraph" w:styleId="a9">
    <w:name w:val="Balloon Text"/>
    <w:basedOn w:val="a"/>
    <w:link w:val="aa"/>
    <w:uiPriority w:val="99"/>
    <w:semiHidden/>
    <w:unhideWhenUsed/>
    <w:rsid w:val="00EC560D"/>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EC560D"/>
    <w:rPr>
      <w:rFonts w:ascii="Tahoma" w:hAnsi="Tahoma" w:cs="Tahoma"/>
      <w:sz w:val="16"/>
      <w:szCs w:val="16"/>
    </w:rPr>
  </w:style>
  <w:style w:type="paragraph" w:customStyle="1" w:styleId="newncpi">
    <w:name w:val="newncpi"/>
    <w:basedOn w:val="a"/>
    <w:rsid w:val="004A2E31"/>
    <w:pPr>
      <w:ind w:firstLine="567"/>
      <w:jc w:val="both"/>
    </w:pPr>
  </w:style>
  <w:style w:type="character" w:customStyle="1" w:styleId="name">
    <w:name w:val="name"/>
    <w:basedOn w:val="a0"/>
    <w:rsid w:val="004A2E31"/>
    <w:rPr>
      <w:rFonts w:ascii="Times New Roman" w:hAnsi="Times New Roman" w:cs="Times New Roman" w:hint="default"/>
      <w:caps/>
    </w:rPr>
  </w:style>
  <w:style w:type="character" w:customStyle="1" w:styleId="promulgator">
    <w:name w:val="promulgator"/>
    <w:basedOn w:val="a0"/>
    <w:rsid w:val="004A2E31"/>
    <w:rPr>
      <w:rFonts w:ascii="Times New Roman" w:hAnsi="Times New Roman" w:cs="Times New Roman" w:hint="default"/>
      <w:caps/>
    </w:rPr>
  </w:style>
  <w:style w:type="character" w:customStyle="1" w:styleId="datepr">
    <w:name w:val="datepr"/>
    <w:basedOn w:val="a0"/>
    <w:rsid w:val="004A2E31"/>
    <w:rPr>
      <w:rFonts w:ascii="Times New Roman" w:hAnsi="Times New Roman" w:cs="Times New Roman" w:hint="default"/>
    </w:rPr>
  </w:style>
  <w:style w:type="character" w:customStyle="1" w:styleId="number">
    <w:name w:val="number"/>
    <w:basedOn w:val="a0"/>
    <w:rsid w:val="004A2E31"/>
    <w:rPr>
      <w:rFonts w:ascii="Times New Roman" w:hAnsi="Times New Roman" w:cs="Times New Roman" w:hint="default"/>
    </w:rPr>
  </w:style>
  <w:style w:type="character" w:customStyle="1" w:styleId="post">
    <w:name w:val="post"/>
    <w:basedOn w:val="a0"/>
    <w:rsid w:val="004A2E31"/>
    <w:rPr>
      <w:rFonts w:ascii="Times New Roman" w:hAnsi="Times New Roman" w:cs="Times New Roman" w:hint="default"/>
      <w:b/>
      <w:bCs/>
      <w:sz w:val="22"/>
      <w:szCs w:val="22"/>
    </w:rPr>
  </w:style>
  <w:style w:type="character" w:customStyle="1" w:styleId="pers">
    <w:name w:val="pers"/>
    <w:basedOn w:val="a0"/>
    <w:rsid w:val="004A2E31"/>
    <w:rPr>
      <w:rFonts w:ascii="Times New Roman" w:hAnsi="Times New Roman" w:cs="Times New Roman" w:hint="default"/>
      <w:b/>
      <w:bCs/>
      <w:sz w:val="22"/>
      <w:szCs w:val="22"/>
    </w:rPr>
  </w:style>
  <w:style w:type="table" w:customStyle="1" w:styleId="tablencpi">
    <w:name w:val="tablencpi"/>
    <w:basedOn w:val="a1"/>
    <w:rsid w:val="004A2E3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comment">
    <w:name w:val="comment"/>
    <w:basedOn w:val="a"/>
    <w:rsid w:val="00DA7D34"/>
    <w:pPr>
      <w:ind w:firstLine="709"/>
      <w:jc w:val="both"/>
    </w:pPr>
    <w:rPr>
      <w:rFonts w:eastAsiaTheme="minorEastAsia"/>
      <w:sz w:val="20"/>
      <w:szCs w:val="20"/>
    </w:rPr>
  </w:style>
</w:styles>
</file>

<file path=word/webSettings.xml><?xml version="1.0" encoding="utf-8"?>
<w:webSettings xmlns:r="http://schemas.openxmlformats.org/officeDocument/2006/relationships" xmlns:w="http://schemas.openxmlformats.org/wordprocessingml/2006/main">
  <w:divs>
    <w:div w:id="755246634">
      <w:bodyDiv w:val="1"/>
      <w:marLeft w:val="0"/>
      <w:marRight w:val="0"/>
      <w:marTop w:val="0"/>
      <w:marBottom w:val="0"/>
      <w:divBdr>
        <w:top w:val="none" w:sz="0" w:space="0" w:color="auto"/>
        <w:left w:val="none" w:sz="0" w:space="0" w:color="auto"/>
        <w:bottom w:val="none" w:sz="0" w:space="0" w:color="auto"/>
        <w:right w:val="none" w:sz="0" w:space="0" w:color="auto"/>
      </w:divBdr>
    </w:div>
    <w:div w:id="1227914491">
      <w:bodyDiv w:val="1"/>
      <w:marLeft w:val="0"/>
      <w:marRight w:val="0"/>
      <w:marTop w:val="0"/>
      <w:marBottom w:val="0"/>
      <w:divBdr>
        <w:top w:val="none" w:sz="0" w:space="0" w:color="auto"/>
        <w:left w:val="none" w:sz="0" w:space="0" w:color="auto"/>
        <w:bottom w:val="none" w:sz="0" w:space="0" w:color="auto"/>
        <w:right w:val="none" w:sz="0" w:space="0" w:color="auto"/>
      </w:divBdr>
    </w:div>
    <w:div w:id="1274941703">
      <w:bodyDiv w:val="1"/>
      <w:marLeft w:val="0"/>
      <w:marRight w:val="0"/>
      <w:marTop w:val="0"/>
      <w:marBottom w:val="0"/>
      <w:divBdr>
        <w:top w:val="none" w:sz="0" w:space="0" w:color="auto"/>
        <w:left w:val="none" w:sz="0" w:space="0" w:color="auto"/>
        <w:bottom w:val="none" w:sz="0" w:space="0" w:color="auto"/>
        <w:right w:val="none" w:sz="0" w:space="0" w:color="auto"/>
      </w:divBdr>
    </w:div>
    <w:div w:id="17886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3386-E0CD-4DA2-9639-C8B0148D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7011</Words>
  <Characters>51397</Characters>
  <Application>Microsoft Office Word</Application>
  <DocSecurity>0</DocSecurity>
  <Lines>2569</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2024-04-03T15:02:00Z</cp:lastPrinted>
  <dcterms:created xsi:type="dcterms:W3CDTF">2026-03-06T07:02:00Z</dcterms:created>
  <dcterms:modified xsi:type="dcterms:W3CDTF">2026-03-06T07:07:00Z</dcterms:modified>
</cp:coreProperties>
</file>