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40" w:rsidRDefault="002D2C40">
      <w:pPr>
        <w:pStyle w:val="newncpi0"/>
        <w:jc w:val="center"/>
        <w:divId w:val="753282308"/>
      </w:pPr>
      <w:r>
        <w:t> </w:t>
      </w:r>
    </w:p>
    <w:p w:rsidR="002D2C40" w:rsidRDefault="002D2C40">
      <w:pPr>
        <w:pStyle w:val="newncpi0"/>
        <w:jc w:val="center"/>
        <w:divId w:val="753282308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D2C40" w:rsidRDefault="002D2C40">
      <w:pPr>
        <w:pStyle w:val="newncpi"/>
        <w:ind w:firstLine="0"/>
        <w:jc w:val="center"/>
        <w:divId w:val="753282308"/>
      </w:pPr>
      <w:r>
        <w:rPr>
          <w:rStyle w:val="datepr"/>
        </w:rPr>
        <w:t>26 марта 2008 г.</w:t>
      </w:r>
      <w:r>
        <w:rPr>
          <w:rStyle w:val="number"/>
        </w:rPr>
        <w:t xml:space="preserve"> № 462</w:t>
      </w:r>
    </w:p>
    <w:p w:rsidR="002D2C40" w:rsidRDefault="002D2C40">
      <w:pPr>
        <w:pStyle w:val="title"/>
        <w:divId w:val="753282308"/>
      </w:pPr>
      <w:r>
        <w:rPr>
          <w:color w:val="000080"/>
        </w:rPr>
        <w:t xml:space="preserve">О некоторых мерах по реализации </w:t>
      </w:r>
      <w:hyperlink r:id="rId4" w:anchor="a1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27 декабря 2007 г. № 667</w:t>
      </w:r>
    </w:p>
    <w:p w:rsidR="002D2C40" w:rsidRDefault="002D2C40">
      <w:pPr>
        <w:pStyle w:val="changei"/>
        <w:divId w:val="753282308"/>
      </w:pPr>
      <w:r>
        <w:t>Изменения и дополнения:</w:t>
      </w:r>
    </w:p>
    <w:p w:rsidR="002D2C40" w:rsidRDefault="002D2C40">
      <w:pPr>
        <w:pStyle w:val="changeadd"/>
        <w:divId w:val="753282308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августа 2008 г. № 1214 (Национальный реестр правовых актов Республики Беларусь, 2008 г., № 209, 5/28212);</w:t>
      </w:r>
    </w:p>
    <w:p w:rsidR="002D2C40" w:rsidRDefault="002D2C40">
      <w:pPr>
        <w:pStyle w:val="changeadd"/>
        <w:divId w:val="753282308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сентября 2008 г. № 1322 (Национальный реестр правовых актов Республики Беларусь, 2008 г., № 222, 5/28329);</w:t>
      </w:r>
    </w:p>
    <w:p w:rsidR="002D2C40" w:rsidRDefault="002D2C40">
      <w:pPr>
        <w:pStyle w:val="changeadd"/>
        <w:divId w:val="753282308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декабря 2008 г. № 1943 (Национальный реестр правовых актов Республики Беларусь, 2009 г., № 1, 5/28978);</w:t>
      </w:r>
    </w:p>
    <w:p w:rsidR="002D2C40" w:rsidRDefault="002D2C40">
      <w:pPr>
        <w:pStyle w:val="changeadd"/>
        <w:divId w:val="753282308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2D2C40" w:rsidRDefault="002D2C40">
      <w:pPr>
        <w:pStyle w:val="changeadd"/>
        <w:divId w:val="753282308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2008 г. № 2052 (Национальный реестр правовых актов Республики Беларусь, 2009 г., № 6, 5/29080);</w:t>
      </w:r>
    </w:p>
    <w:p w:rsidR="002D2C40" w:rsidRDefault="002D2C40">
      <w:pPr>
        <w:pStyle w:val="changeadd"/>
        <w:divId w:val="753282308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2008 г. № 2053 (Национальный реестр правовых актов Республики Беларусь, 2009 г., № 14, 5/29081);</w:t>
      </w:r>
    </w:p>
    <w:p w:rsidR="002D2C40" w:rsidRDefault="002D2C40">
      <w:pPr>
        <w:pStyle w:val="changeadd"/>
        <w:divId w:val="753282308"/>
      </w:pPr>
      <w:hyperlink r:id="rId11" w:anchor="a3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февраля 2009 г. № 183 (Национальный реестр правовых актов Республики Беларусь, 2009 г., № 44, 5/29298);</w:t>
      </w:r>
    </w:p>
    <w:p w:rsidR="002D2C40" w:rsidRDefault="002D2C40">
      <w:pPr>
        <w:pStyle w:val="changeadd"/>
        <w:divId w:val="753282308"/>
      </w:pPr>
      <w:hyperlink r:id="rId12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апреля 2009 г. № 523 (Национальный реестр правовых актов Республики Беларусь, 2009 г., № 107, 5/29655) </w:t>
      </w:r>
      <w:r>
        <w:rPr>
          <w:b/>
          <w:bCs/>
        </w:rPr>
        <w:t>- вступило в силу 7 мая 2009 г.</w:t>
      </w:r>
      <w:r>
        <w:t>;</w:t>
      </w:r>
    </w:p>
    <w:p w:rsidR="002D2C40" w:rsidRDefault="002D2C40">
      <w:pPr>
        <w:pStyle w:val="changeadd"/>
        <w:divId w:val="753282308"/>
      </w:pPr>
      <w:hyperlink r:id="rId13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апреля 2009 г. № 542 (Национальный реестр правовых актов Республики Беларусь, 2009 г., № 109, 5/29680);</w:t>
      </w:r>
    </w:p>
    <w:p w:rsidR="002D2C40" w:rsidRDefault="002D2C40">
      <w:pPr>
        <w:pStyle w:val="changeadd"/>
        <w:divId w:val="753282308"/>
      </w:pPr>
      <w:hyperlink r:id="rId14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июля 2009 г. № 934 (Национальный реестр правовых актов Республики Беларусь, 2009 г., № 173, 5/30177);</w:t>
      </w:r>
    </w:p>
    <w:p w:rsidR="002D2C40" w:rsidRDefault="002D2C40">
      <w:pPr>
        <w:pStyle w:val="changeadd"/>
        <w:divId w:val="753282308"/>
      </w:pPr>
      <w:hyperlink r:id="rId15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августа 2009 г. № 1049 (Национальный реестр правовых актов Республики Беларусь, 2009 г., № 197, 5/30299);</w:t>
      </w:r>
    </w:p>
    <w:p w:rsidR="002D2C40" w:rsidRDefault="002D2C40">
      <w:pPr>
        <w:pStyle w:val="changeadd"/>
        <w:divId w:val="753282308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августа 2009 г. № 1106 (Национальный реестр правовых актов Республики Беларусь, 2009 г., № 210, 5/30360);</w:t>
      </w:r>
    </w:p>
    <w:p w:rsidR="002D2C40" w:rsidRDefault="002D2C40">
      <w:pPr>
        <w:pStyle w:val="changeadd"/>
        <w:divId w:val="753282308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ноября 2009 г. № 1446 (Национальный реестр правовых актов Республики Беларусь, 2009 г., № 274, 5/30713);</w:t>
      </w:r>
    </w:p>
    <w:p w:rsidR="002D2C40" w:rsidRDefault="002D2C40">
      <w:pPr>
        <w:pStyle w:val="changeadd"/>
        <w:divId w:val="753282308"/>
      </w:pPr>
      <w:hyperlink r:id="rId18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марта 2010 г. № 342 (Национальный реестр правовых актов Республики Беларусь, 2010 г., № 70, 5/31442);</w:t>
      </w:r>
    </w:p>
    <w:p w:rsidR="002D2C40" w:rsidRDefault="002D2C40">
      <w:pPr>
        <w:pStyle w:val="changeadd"/>
        <w:divId w:val="753282308"/>
      </w:pPr>
      <w:hyperlink r:id="rId19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июля 2010 г. № 1114 (Национальный реестр правовых актов Республики Беларусь, 2010 г., № 184, 5/32252);</w:t>
      </w:r>
    </w:p>
    <w:p w:rsidR="002D2C40" w:rsidRDefault="002D2C40">
      <w:pPr>
        <w:pStyle w:val="changeadd"/>
        <w:divId w:val="753282308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ноября 2010 г. № 1615 (Национальный реестр правовых актов Республики Беларусь, 2010 г., № 264, 5/32782)</w:t>
      </w:r>
      <w:r>
        <w:rPr>
          <w:b/>
          <w:bCs/>
        </w:rPr>
        <w:t> - вступило в силу 15 января 2011 г.</w:t>
      </w:r>
      <w:r>
        <w:t>;</w:t>
      </w:r>
    </w:p>
    <w:p w:rsidR="002D2C40" w:rsidRDefault="002D2C40">
      <w:pPr>
        <w:pStyle w:val="changeadd"/>
        <w:divId w:val="753282308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ноября 2010 г. № 1747 (Национальный реестр правовых актов Республики Беларусь, 2010 г., № 291, 5/32927);</w:t>
      </w:r>
    </w:p>
    <w:p w:rsidR="002D2C40" w:rsidRDefault="002D2C40">
      <w:pPr>
        <w:pStyle w:val="changeadd"/>
        <w:divId w:val="753282308"/>
      </w:pPr>
      <w:hyperlink r:id="rId22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июня 2011 г. № 812 (Национальный реестр правовых актов Республики Беларусь, 2011 г., № 73, 5/34012);</w:t>
      </w:r>
    </w:p>
    <w:p w:rsidR="002D2C40" w:rsidRDefault="002D2C40">
      <w:pPr>
        <w:pStyle w:val="changeadd"/>
        <w:divId w:val="753282308"/>
      </w:pPr>
      <w:hyperlink r:id="rId2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июня 2011 г. № 886 (Национальный реестр правовых актов Республики Беларусь, 2011 г., № 78, 5/34090);</w:t>
      </w:r>
    </w:p>
    <w:p w:rsidR="002D2C40" w:rsidRDefault="002D2C40">
      <w:pPr>
        <w:pStyle w:val="changeadd"/>
        <w:divId w:val="753282308"/>
      </w:pPr>
      <w:hyperlink r:id="rId24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августа 2011 г. № 1115 (Национальный реестр правовых актов Республики Беларусь, 2011 г., № 96, 5/34339);</w:t>
      </w:r>
    </w:p>
    <w:p w:rsidR="002D2C40" w:rsidRDefault="002D2C40">
      <w:pPr>
        <w:pStyle w:val="changeadd"/>
        <w:divId w:val="753282308"/>
      </w:pPr>
      <w:hyperlink r:id="rId2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декабря 2011 г. № 1782 (Национальный реестр правовых актов Республики Беларусь, 2012 г., № 6, 5/35042);</w:t>
      </w:r>
    </w:p>
    <w:p w:rsidR="002D2C40" w:rsidRDefault="002D2C40">
      <w:pPr>
        <w:pStyle w:val="changeadd"/>
        <w:divId w:val="753282308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февраля 2012 г. № 156 (Национальный реестр правовых актов Республики Беларусь, 2012 г., № 35, 5/35330);</w:t>
      </w:r>
    </w:p>
    <w:p w:rsidR="002D2C40" w:rsidRDefault="002D2C40">
      <w:pPr>
        <w:pStyle w:val="changeadd"/>
        <w:divId w:val="753282308"/>
      </w:pPr>
      <w:hyperlink r:id="rId2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апреля 2012 г. № 354 (Национальный реестр правовых актов Республики Беларусь, 2012 г., № 47, 5/35579);</w:t>
      </w:r>
    </w:p>
    <w:p w:rsidR="002D2C40" w:rsidRDefault="002D2C40">
      <w:pPr>
        <w:pStyle w:val="changeadd"/>
        <w:divId w:val="753282308"/>
      </w:pPr>
      <w:hyperlink r:id="rId28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июля 2012 г. № 623 (Национальный правовой Интернет-портал Республики Беларусь, 11.07.2012, 5/35940);</w:t>
      </w:r>
    </w:p>
    <w:p w:rsidR="002D2C40" w:rsidRDefault="002D2C40">
      <w:pPr>
        <w:pStyle w:val="changeadd"/>
        <w:divId w:val="753282308"/>
      </w:pPr>
      <w:hyperlink r:id="rId2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октября 2012 г. № 905 (Национальный правовой Интернет-портал Республики Беларусь, 12.10.2012, 5/36324);</w:t>
      </w:r>
    </w:p>
    <w:p w:rsidR="002D2C40" w:rsidRDefault="002D2C40">
      <w:pPr>
        <w:pStyle w:val="changeadd"/>
        <w:divId w:val="753282308"/>
      </w:pPr>
      <w:hyperlink r:id="rId3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января 2013 г. № 16 (Национальный правовой Интернет-портал Республики Беларусь, 16.01.2013, 5/36781);</w:t>
      </w:r>
    </w:p>
    <w:p w:rsidR="002D2C40" w:rsidRDefault="002D2C40">
      <w:pPr>
        <w:pStyle w:val="changeadd"/>
        <w:divId w:val="753282308"/>
      </w:pPr>
      <w:hyperlink r:id="rId3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июля 2013 г. № 607 (Национальный правовой Интернет-портал Республики Беларусь, 27.07.2013, 5/37594);</w:t>
      </w:r>
    </w:p>
    <w:p w:rsidR="002D2C40" w:rsidRDefault="002D2C40">
      <w:pPr>
        <w:pStyle w:val="changeadd"/>
        <w:divId w:val="753282308"/>
      </w:pPr>
      <w:hyperlink r:id="rId3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июля 2013 г. № 630 (Национальный правовой Интернет-портал Республики Беларусь, 18.07.2013, 5/37572);</w:t>
      </w:r>
    </w:p>
    <w:p w:rsidR="002D2C40" w:rsidRDefault="002D2C40">
      <w:pPr>
        <w:pStyle w:val="changeadd"/>
        <w:divId w:val="753282308"/>
      </w:pPr>
      <w:hyperlink r:id="rId3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августа 2013 г. № 730 (Национальный правовой Интернет-портал Республики Беларусь, 24.08.2013, 5/37699);</w:t>
      </w:r>
    </w:p>
    <w:p w:rsidR="002D2C40" w:rsidRDefault="002D2C40">
      <w:pPr>
        <w:pStyle w:val="changeadd"/>
        <w:divId w:val="753282308"/>
      </w:pPr>
      <w:hyperlink r:id="rId34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июня 2014 г. № 633 (Национальный правовой Интернет-портал Республики Беларусь, 09.07.2014, 5/39090);</w:t>
      </w:r>
    </w:p>
    <w:p w:rsidR="002D2C40" w:rsidRDefault="002D2C40">
      <w:pPr>
        <w:pStyle w:val="changeadd"/>
        <w:divId w:val="753282308"/>
      </w:pPr>
      <w:hyperlink r:id="rId3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октября 2014 г. № 952 (Национальный правовой Интернет-портал Республики Беларусь, 14.10.2014, 5/39547) - внесены изменения и дополнения, вступившие в силу 7 августа 2014 г., за исключением изменений и дополнений, которые вступят в силу 1 января 2015 г.;</w:t>
      </w:r>
    </w:p>
    <w:p w:rsidR="002D2C40" w:rsidRDefault="002D2C40">
      <w:pPr>
        <w:pStyle w:val="changeadd"/>
        <w:divId w:val="753282308"/>
      </w:pPr>
      <w:hyperlink r:id="rId3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октября 2014 г. № 952 (Национальный правовой Интернет-портал Республики Беларусь, 14.10.2014, 5/39547) - внесены изменения и дополнения, вступившие в силу 7 августа 2014 г. и 1 января 2015 г.;</w:t>
      </w:r>
    </w:p>
    <w:p w:rsidR="002D2C40" w:rsidRDefault="002D2C40">
      <w:pPr>
        <w:pStyle w:val="changeadd"/>
        <w:divId w:val="753282308"/>
      </w:pPr>
      <w:hyperlink r:id="rId37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февраля 2015 г. № 96 (Национальный правовой Интернет-портал Республики Беларусь, 18.02.2015, 5/40131);</w:t>
      </w:r>
    </w:p>
    <w:p w:rsidR="002D2C40" w:rsidRDefault="002D2C40">
      <w:pPr>
        <w:pStyle w:val="changeadd"/>
        <w:divId w:val="753282308"/>
      </w:pPr>
      <w:hyperlink r:id="rId3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августа 2015 г. № 725 (Национальный правовой Интернет-портал Республики Беларусь, 03.09.2015, 5/40984);</w:t>
      </w:r>
    </w:p>
    <w:p w:rsidR="002D2C40" w:rsidRDefault="002D2C40">
      <w:pPr>
        <w:pStyle w:val="changeadd"/>
        <w:divId w:val="753282308"/>
      </w:pPr>
      <w:hyperlink r:id="rId3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июня 2016 г. № 487 (Национальный правовой Интернет-портал Республики Беларусь, 29.06.2016, 5/42254) - внесены изменения и дополнения, вступившие в силу 30 июня 2016 г., за исключением изменений и дополнений, которые вступят в силу 1 июля 2016 г.;</w:t>
      </w:r>
    </w:p>
    <w:p w:rsidR="002D2C40" w:rsidRDefault="002D2C40">
      <w:pPr>
        <w:pStyle w:val="changeadd"/>
        <w:divId w:val="753282308"/>
      </w:pPr>
      <w:hyperlink r:id="rId4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июня 2016 г. № 487 (Национальный правовой Интернет-портал Республики Беларусь, 29.06.2016, 5/42254) - внесены изменения и дополнения, вступившие в силу 30 июня 2016 г. и 1 июля 2016 г.;</w:t>
      </w:r>
    </w:p>
    <w:p w:rsidR="002D2C40" w:rsidRDefault="002D2C40">
      <w:pPr>
        <w:pStyle w:val="changeadd"/>
        <w:divId w:val="753282308"/>
      </w:pPr>
      <w:hyperlink r:id="rId4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декабря 2016 г. № 1084 (Национальный правовой Интернет-портал Республики Беларусь, 30.12.2016, 5/43131);</w:t>
      </w:r>
    </w:p>
    <w:p w:rsidR="002D2C40" w:rsidRDefault="002D2C40">
      <w:pPr>
        <w:pStyle w:val="changeadd"/>
        <w:divId w:val="753282308"/>
      </w:pPr>
      <w:hyperlink r:id="rId4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ноября 2017 г. № 904 (Национальный правовой Интернет-портал Республики Беларусь, 02.12.2017, 5/44483);</w:t>
      </w:r>
    </w:p>
    <w:p w:rsidR="002D2C40" w:rsidRDefault="002D2C40">
      <w:pPr>
        <w:pStyle w:val="changeadd"/>
        <w:divId w:val="753282308"/>
      </w:pPr>
      <w:hyperlink r:id="rId4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февраля 2018 г. № 109 (Национальный правовой Интернет-портал Республики Беларусь, 13.02.2018, 5/44809);</w:t>
      </w:r>
    </w:p>
    <w:p w:rsidR="002D2C40" w:rsidRDefault="002D2C40">
      <w:pPr>
        <w:pStyle w:val="changeadd"/>
        <w:divId w:val="753282308"/>
      </w:pPr>
      <w:hyperlink r:id="rId4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марта 2018 г. № 220 (Национальный правовой Интернет-портал Республики Беларусь, 30.03.2018, 5/44964);</w:t>
      </w:r>
    </w:p>
    <w:p w:rsidR="002D2C40" w:rsidRDefault="002D2C40">
      <w:pPr>
        <w:pStyle w:val="changeadd"/>
        <w:divId w:val="753282308"/>
      </w:pPr>
      <w:hyperlink r:id="rId4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2018 г. № 398 (Национальный правовой Интернет-портал Республики Беларусь, 30.05.2018, 5/45200);</w:t>
      </w:r>
    </w:p>
    <w:p w:rsidR="002D2C40" w:rsidRDefault="002D2C40">
      <w:pPr>
        <w:pStyle w:val="changeadd"/>
        <w:divId w:val="753282308"/>
      </w:pPr>
      <w:hyperlink r:id="rId46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июня 2019 г. № 422 (Национальный правовой Интернет-портал Республики Беларусь, 28.06.2019, 5/46685);</w:t>
      </w:r>
    </w:p>
    <w:p w:rsidR="002D2C40" w:rsidRDefault="002D2C40">
      <w:pPr>
        <w:pStyle w:val="changeadd"/>
        <w:divId w:val="753282308"/>
      </w:pPr>
      <w:hyperlink r:id="rId4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апреля 2020 г. № 193 (Национальный правовой Интернет-портал Республики Беларусь, 03.04.2020, 5/47958);</w:t>
      </w:r>
    </w:p>
    <w:p w:rsidR="002D2C40" w:rsidRDefault="002D2C40">
      <w:pPr>
        <w:pStyle w:val="changeadd"/>
        <w:divId w:val="753282308"/>
      </w:pPr>
      <w:hyperlink r:id="rId4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535 (Национальный правовой Интернет-портал Республики Беларусь, 22.09.2020, 5/48367);</w:t>
      </w:r>
    </w:p>
    <w:p w:rsidR="002D2C40" w:rsidRDefault="002D2C40">
      <w:pPr>
        <w:pStyle w:val="changeadd"/>
        <w:divId w:val="753282308"/>
      </w:pPr>
      <w:hyperlink r:id="rId4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ноября 2020 г. № 676 (Национальный правовой Интернет-портал Республики Беларусь, 27.11.2020, 5/48536);</w:t>
      </w:r>
    </w:p>
    <w:p w:rsidR="002D2C40" w:rsidRDefault="002D2C40">
      <w:pPr>
        <w:pStyle w:val="changeadd"/>
        <w:divId w:val="753282308"/>
      </w:pPr>
      <w:hyperlink r:id="rId5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2021 г. № 648 (Национальный правовой Интернет-портал Республики Беларусь, 17.11.2021, 5/49620);</w:t>
      </w:r>
    </w:p>
    <w:p w:rsidR="002D2C40" w:rsidRDefault="002D2C40">
      <w:pPr>
        <w:pStyle w:val="changeadd"/>
        <w:divId w:val="753282308"/>
      </w:pPr>
      <w:hyperlink r:id="rId5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2023 г. № 32 (Национальный правовой Интернет-портал Республики Беларусь, 28.01.2023, 5/51283)</w:t>
      </w:r>
    </w:p>
    <w:p w:rsidR="002D2C40" w:rsidRDefault="002D2C40">
      <w:pPr>
        <w:pStyle w:val="newncpi"/>
        <w:divId w:val="753282308"/>
      </w:pPr>
      <w:r>
        <w:t> </w:t>
      </w:r>
    </w:p>
    <w:p w:rsidR="002D2C40" w:rsidRDefault="002D2C40">
      <w:pPr>
        <w:pStyle w:val="preamble"/>
        <w:divId w:val="753282308"/>
      </w:pPr>
      <w:r>
        <w:t xml:space="preserve">В соответствии с </w:t>
      </w:r>
      <w:hyperlink r:id="rId52" w:anchor="a54" w:tooltip="+" w:history="1">
        <w:r>
          <w:rPr>
            <w:rStyle w:val="a3"/>
          </w:rPr>
          <w:t>подпунктом 19.2</w:t>
        </w:r>
      </w:hyperlink>
      <w:r>
        <w:t xml:space="preserve"> пункта 19 Указа Президента Республики Беларусь от 27 декабря 2007 г. № 667 «Об изъятии и предоставлении земельных участков» Совет Министров Республики Беларусь ПОСТАНОВЛЯЕТ:</w:t>
      </w:r>
    </w:p>
    <w:p w:rsidR="002D2C40" w:rsidRDefault="002D2C40">
      <w:pPr>
        <w:pStyle w:val="point"/>
        <w:divId w:val="753282308"/>
      </w:pPr>
      <w:r>
        <w:t>1. Утратил силу.</w:t>
      </w:r>
    </w:p>
    <w:p w:rsidR="002D2C40" w:rsidRDefault="002D2C40">
      <w:pPr>
        <w:pStyle w:val="point"/>
        <w:divId w:val="753282308"/>
      </w:pPr>
      <w:r>
        <w:lastRenderedPageBreak/>
        <w:t>2. Утратил силу.</w:t>
      </w:r>
    </w:p>
    <w:p w:rsidR="002D2C40" w:rsidRDefault="002D2C40">
      <w:pPr>
        <w:pStyle w:val="point"/>
        <w:divId w:val="753282308"/>
      </w:pPr>
      <w:r>
        <w:t>3. Утратил силу.</w:t>
      </w:r>
    </w:p>
    <w:p w:rsidR="002D2C40" w:rsidRDefault="002D2C40">
      <w:pPr>
        <w:pStyle w:val="point"/>
        <w:divId w:val="753282308"/>
      </w:pPr>
      <w:r>
        <w:t>4. Утратил силу.</w:t>
      </w:r>
    </w:p>
    <w:p w:rsidR="002D2C40" w:rsidRDefault="002D2C40">
      <w:pPr>
        <w:pStyle w:val="point"/>
        <w:divId w:val="753282308"/>
      </w:pPr>
      <w:r>
        <w:t>5. Внести изменения и дополнения в следующие постановления Совета Министров Республики Беларусь:</w:t>
      </w:r>
    </w:p>
    <w:p w:rsidR="002D2C40" w:rsidRDefault="002D2C40">
      <w:pPr>
        <w:pStyle w:val="underpoint"/>
        <w:divId w:val="753282308"/>
      </w:pPr>
      <w:r>
        <w:t xml:space="preserve">5.1. в </w:t>
      </w:r>
      <w:hyperlink r:id="rId53" w:anchor="a12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9 декабря 1992 г. № 741 «О строительстве жилых домов и других объектов социального назначения для продажи» (СП Республики Беларусь, 1992 г., № 34, ст. 628; Национальный реестр правовых актов Республики Беларусь, 2006 г., № 124, 5/22658):</w:t>
      </w:r>
    </w:p>
    <w:p w:rsidR="002D2C40" w:rsidRDefault="002D2C40">
      <w:pPr>
        <w:pStyle w:val="newncpi"/>
        <w:divId w:val="753282308"/>
      </w:pPr>
      <w:bookmarkStart w:id="1" w:name="a411"/>
      <w:bookmarkEnd w:id="1"/>
      <w:r>
        <w:t>в пункте 2 слова «Временное положение» заменить словом «Положение»;</w:t>
      </w:r>
    </w:p>
    <w:p w:rsidR="002D2C40" w:rsidRDefault="002D2C40">
      <w:pPr>
        <w:pStyle w:val="newncpi"/>
        <w:divId w:val="753282308"/>
      </w:pPr>
      <w:r>
        <w:t xml:space="preserve">во Временном </w:t>
      </w:r>
      <w:hyperlink r:id="rId54" w:anchor="a10" w:tooltip="+" w:history="1">
        <w:r>
          <w:rPr>
            <w:rStyle w:val="a3"/>
          </w:rPr>
          <w:t>положении</w:t>
        </w:r>
      </w:hyperlink>
      <w:r>
        <w:t xml:space="preserve"> о строительстве жилых домов и других объектов социального назначения для продажи, утвержденном этим постановлением:</w:t>
      </w:r>
    </w:p>
    <w:p w:rsidR="002D2C40" w:rsidRDefault="002D2C40">
      <w:pPr>
        <w:pStyle w:val="newncpi"/>
        <w:divId w:val="753282308"/>
      </w:pPr>
      <w:bookmarkStart w:id="2" w:name="a412"/>
      <w:bookmarkEnd w:id="2"/>
      <w:r>
        <w:t>в названии и пункте 1 слова «Временное положение» заменить словом «Положение»;</w:t>
      </w:r>
    </w:p>
    <w:p w:rsidR="002D2C40" w:rsidRDefault="002D2C40">
      <w:pPr>
        <w:pStyle w:val="newncpi"/>
        <w:divId w:val="753282308"/>
      </w:pPr>
      <w:bookmarkStart w:id="3" w:name="a413"/>
      <w:bookmarkEnd w:id="3"/>
      <w:r>
        <w:t>часть вторую пункта 5 изложить в следующей редакции:</w:t>
      </w:r>
    </w:p>
    <w:p w:rsidR="002D2C40" w:rsidRDefault="002D2C40">
      <w:pPr>
        <w:pStyle w:val="newncpi"/>
        <w:divId w:val="753282308"/>
      </w:pPr>
      <w:r>
        <w:t>«Застройщикам земельные участки предоставляются в соответствии с Указом Президента Республики Беларусь от 27 декабря 2007 г. № 667 «Об изъятии и предоставлении земельных участков» (Национальный реестр правовых актов Республики Беларусь, 2008 г., № 6, 1/9264).»;</w:t>
      </w:r>
    </w:p>
    <w:p w:rsidR="002D2C40" w:rsidRDefault="002D2C40">
      <w:pPr>
        <w:pStyle w:val="underpoint"/>
        <w:divId w:val="753282308"/>
      </w:pPr>
      <w:r>
        <w:t>5.2. утратил силу;</w:t>
      </w:r>
    </w:p>
    <w:p w:rsidR="002D2C40" w:rsidRDefault="002D2C40">
      <w:pPr>
        <w:pStyle w:val="underpoint"/>
        <w:divId w:val="753282308"/>
      </w:pPr>
      <w:r>
        <w:t>5.3. в Программе развития сети автозаправочных станций в Республике Беларусь на период до 2010 года, одобренной постановлением Совета Министров Республики Беларусь от 30 марта 2004 г. № 349 (Национальный реестр правовых актов Республики Беларусь, 2004 г., № 56, 5/14039; 2006 г., № 187, 5/24187):</w:t>
      </w:r>
    </w:p>
    <w:p w:rsidR="002D2C40" w:rsidRDefault="002D2C40">
      <w:pPr>
        <w:pStyle w:val="newncpi"/>
        <w:divId w:val="753282308"/>
      </w:pPr>
      <w:r>
        <w:t>в части седьмой раздела «Обоснование необходимости реализации настоящей Программы» слова «указов Президента Республики Беларусь от 29 марта 2002 г. № 161 и от 12 января 2005 г. № 11 «О некоторых вопросах развития сети автозаправочных станций» (Национальный реестр правовых актов Республики Беларусь, 2005 г., № 6, 1/6160)» заменить словами «Указа Президента Республики Беларусь от 29 марта 2002 г. № 161»;</w:t>
      </w:r>
    </w:p>
    <w:p w:rsidR="002D2C40" w:rsidRDefault="002D2C40">
      <w:pPr>
        <w:pStyle w:val="newncpi"/>
        <w:divId w:val="753282308"/>
      </w:pPr>
      <w:r>
        <w:t>в разделе «Строительство автозаправочных станций в Республике Беларусь до 2010 года»:</w:t>
      </w:r>
    </w:p>
    <w:p w:rsidR="002D2C40" w:rsidRDefault="002D2C40">
      <w:pPr>
        <w:pStyle w:val="newncpi"/>
        <w:divId w:val="753282308"/>
      </w:pPr>
      <w:r>
        <w:t>часть первую изложить в следующей редакции:</w:t>
      </w:r>
    </w:p>
    <w:p w:rsidR="002D2C40" w:rsidRDefault="002D2C40">
      <w:pPr>
        <w:pStyle w:val="newncpi"/>
        <w:divId w:val="753282308"/>
      </w:pPr>
      <w:r>
        <w:t>«Положением о порядке изъятия и предоставления земельных участков, утвержденным Указом Президента Республики Беларусь от 27 декабря 2007 г. № 667 «Об изъятии и предоставлении земельных участков» (Национальный реестр правовых актов Республики Беларусь, 2008 г., № 6, 1/9264), предусмотрено, что в земельно-кадастровую документацию, необходимую для работы комиссии по выбору места размещения земельного участка, включается заключение концерна «Белнефтехим» – в случае согласования места размещения земельного участка для строительства АЗС и склада нефтепродуктов.»;</w:t>
      </w:r>
    </w:p>
    <w:p w:rsidR="002D2C40" w:rsidRDefault="002D2C40">
      <w:pPr>
        <w:pStyle w:val="newncpi"/>
        <w:divId w:val="753282308"/>
      </w:pPr>
      <w:r>
        <w:lastRenderedPageBreak/>
        <w:t>часть шестнадцатую исключить;</w:t>
      </w:r>
    </w:p>
    <w:p w:rsidR="002D2C40" w:rsidRDefault="002D2C40">
      <w:pPr>
        <w:pStyle w:val="underpoint"/>
        <w:divId w:val="753282308"/>
      </w:pPr>
      <w:r>
        <w:t>5.4. утратил силу;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753282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pStyle w:val="underpoint"/>
        <w:divId w:val="753282308"/>
      </w:pPr>
      <w:r>
        <w:t>5.5. утратил силу;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753282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75328230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753282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pStyle w:val="underpoint"/>
        <w:divId w:val="753282308"/>
      </w:pPr>
      <w:r>
        <w:t>5.6. утратил силу.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33046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pStyle w:val="point"/>
        <w:divId w:val="245768532"/>
      </w:pPr>
      <w:r>
        <w:t xml:space="preserve">6. Признать утратившими силу постановления Совета Министров Республики Беларусь согласно </w:t>
      </w:r>
      <w:hyperlink w:anchor="a14" w:tooltip="+" w:history="1">
        <w:r>
          <w:rPr>
            <w:rStyle w:val="a3"/>
          </w:rPr>
          <w:t>приложению 2</w:t>
        </w:r>
      </w:hyperlink>
      <w:r>
        <w:t>.</w:t>
      </w:r>
    </w:p>
    <w:p w:rsidR="002D2C40" w:rsidRDefault="002D2C40">
      <w:pPr>
        <w:pStyle w:val="point"/>
        <w:divId w:val="245768532"/>
      </w:pPr>
      <w:r>
        <w:t>7. Настоящее постановление вступает в силу со дня его официального опубликования.</w:t>
      </w:r>
    </w:p>
    <w:p w:rsidR="002D2C40" w:rsidRDefault="002D2C40">
      <w:pPr>
        <w:pStyle w:val="newncpi"/>
        <w:divId w:val="2457685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06"/>
        <w:gridCol w:w="7206"/>
      </w:tblGrid>
      <w:tr w:rsidR="002D2C40">
        <w:trPr>
          <w:divId w:val="24576853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C40" w:rsidRDefault="002D2C4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2C40" w:rsidRDefault="002D2C40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pStyle w:val="newncpi"/>
        <w:divId w:val="2457685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45"/>
        <w:gridCol w:w="4367"/>
      </w:tblGrid>
      <w:tr w:rsidR="002D2C40">
        <w:trPr>
          <w:divId w:val="24576853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C40" w:rsidRDefault="002D2C4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C40" w:rsidRDefault="002D2C40">
            <w:pPr>
              <w:pStyle w:val="append1"/>
            </w:pPr>
            <w:r>
              <w:t>Приложение 1</w:t>
            </w:r>
          </w:p>
          <w:p w:rsidR="002D2C40" w:rsidRDefault="002D2C40">
            <w:pPr>
              <w:pStyle w:val="append"/>
            </w:pPr>
            <w:r>
              <w:t>утратило силу</w:t>
            </w: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divId w:val="24576853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400"/>
      </w:tblGrid>
      <w:tr w:rsidR="002D2C40">
        <w:trPr>
          <w:divId w:val="2457685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C40" w:rsidRDefault="002D2C4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2C40" w:rsidRDefault="002D2C40">
      <w:pPr>
        <w:pStyle w:val="newncpi"/>
        <w:divId w:val="245768532"/>
      </w:pPr>
      <w:r>
        <w:t> </w:t>
      </w:r>
    </w:p>
    <w:p w:rsidR="002D2C40" w:rsidRDefault="002D2C40">
      <w:pPr>
        <w:pStyle w:val="newncpi"/>
        <w:divId w:val="2457685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9"/>
        <w:gridCol w:w="3603"/>
      </w:tblGrid>
      <w:tr w:rsidR="002D2C40">
        <w:trPr>
          <w:divId w:val="24576853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C40" w:rsidRDefault="002D2C4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C40" w:rsidRDefault="002D2C40">
            <w:pPr>
              <w:pStyle w:val="append1"/>
            </w:pPr>
            <w:bookmarkStart w:id="4" w:name="a14"/>
            <w:bookmarkEnd w:id="4"/>
            <w:r>
              <w:t>Приложение 2</w:t>
            </w:r>
          </w:p>
          <w:p w:rsidR="002D2C40" w:rsidRDefault="002D2C4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2D2C40" w:rsidRDefault="002D2C40">
            <w:pPr>
              <w:pStyle w:val="append"/>
            </w:pPr>
            <w:r>
              <w:t>26.03.2008 № 462</w:t>
            </w:r>
          </w:p>
        </w:tc>
      </w:tr>
    </w:tbl>
    <w:p w:rsidR="002D2C40" w:rsidRDefault="002D2C40">
      <w:pPr>
        <w:pStyle w:val="titlep"/>
        <w:jc w:val="left"/>
        <w:divId w:val="245768532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2D2C40" w:rsidRDefault="002D2C40">
      <w:pPr>
        <w:pStyle w:val="point"/>
        <w:divId w:val="245768532"/>
      </w:pPr>
      <w:r>
        <w:t>1. </w:t>
      </w:r>
      <w:hyperlink r:id="rId55" w:anchor="a1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1997 г. № 1790 «Об утверждении Положения о проведении аукционов по продаже земельных участков для индивидуального жилищного строительства».</w:t>
      </w:r>
    </w:p>
    <w:p w:rsidR="002D2C40" w:rsidRDefault="002D2C40">
      <w:pPr>
        <w:pStyle w:val="point"/>
        <w:divId w:val="245768532"/>
      </w:pPr>
      <w:r>
        <w:t>2. </w:t>
      </w:r>
      <w:hyperlink r:id="rId56" w:anchor="a39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сентября 1999 г. № 1397 «О возмещении потерь сельскохозяйственного и лесохозяйственного производства» (Национальный реестр правовых актов Республики Беларусь, 1999 г., № 72, 5/1639).</w:t>
      </w:r>
    </w:p>
    <w:p w:rsidR="002D2C40" w:rsidRDefault="002D2C40">
      <w:pPr>
        <w:pStyle w:val="point"/>
        <w:divId w:val="245768532"/>
      </w:pPr>
      <w:r>
        <w:lastRenderedPageBreak/>
        <w:t>3. </w:t>
      </w:r>
      <w:hyperlink r:id="rId5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августа 2000 г. № 1295 «О внесении изменений в Положение о проведении аукционов по продаже земельных участков для индивидуального жилищного строительства» (Национальный реестр правовых актов Республики Беларусь, 2000 г., № 81, 5/3898).</w:t>
      </w:r>
    </w:p>
    <w:p w:rsidR="002D2C40" w:rsidRDefault="002D2C40">
      <w:pPr>
        <w:pStyle w:val="point"/>
        <w:divId w:val="245768532"/>
      </w:pPr>
      <w:bookmarkStart w:id="5" w:name="a417"/>
      <w:bookmarkEnd w:id="5"/>
      <w:r>
        <w:t>4. </w:t>
      </w:r>
      <w:hyperlink r:id="rId58" w:anchor="a226" w:tooltip="+" w:history="1">
        <w:r>
          <w:rPr>
            <w:rStyle w:val="a3"/>
          </w:rPr>
          <w:t>Пункт 99</w:t>
        </w:r>
      </w:hyperlink>
      <w:r>
        <w:t xml:space="preserve">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2D2C40" w:rsidRDefault="002D2C40">
      <w:pPr>
        <w:pStyle w:val="point"/>
        <w:divId w:val="245768532"/>
      </w:pPr>
      <w:bookmarkStart w:id="6" w:name="a418"/>
      <w:bookmarkEnd w:id="6"/>
      <w:r>
        <w:t>5. </w:t>
      </w:r>
      <w:hyperlink r:id="rId59" w:anchor="a10" w:tooltip="+" w:history="1">
        <w:r>
          <w:rPr>
            <w:rStyle w:val="a3"/>
          </w:rPr>
          <w:t>Подпункт 1.4</w:t>
        </w:r>
      </w:hyperlink>
      <w:r>
        <w:t xml:space="preserve"> пункта 1 постановления Совета Министров Республики Беларусь от 25 ноября 2002 г. № 1638 «Об изменении, признании утратившим силу некоторых решений Правительства Республики Беларусь» (Национальный реестр правовых актов Республики Беларусь, 2002 г., № 133, 5/11532).</w:t>
      </w:r>
    </w:p>
    <w:p w:rsidR="002D2C40" w:rsidRDefault="002D2C40">
      <w:pPr>
        <w:pStyle w:val="point"/>
        <w:divId w:val="245768532"/>
      </w:pPr>
      <w:r>
        <w:t>6. </w:t>
      </w:r>
      <w:hyperlink r:id="rId6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декабря 2002 г. № 1762 «О внесении изменения в постановление Совета Министров Республики Беларусь от 31 декабря 1997 г. № 1790» (Национальный реестр правовых актов Республики Беларусь, 2003 г., № 1, 5/11677).</w:t>
      </w:r>
    </w:p>
    <w:p w:rsidR="002D2C40" w:rsidRDefault="002D2C40">
      <w:pPr>
        <w:pStyle w:val="point"/>
        <w:divId w:val="245768532"/>
      </w:pPr>
      <w:r>
        <w:t>7. </w:t>
      </w:r>
      <w:hyperlink r:id="rId6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марта 2003 г. № 288 «О коэффициенте к нормативам возмещения потерь сельскохозяйственного и лесохозяйственного производства» (Национальный реестр правовых актов Республики Беларусь, 2003 г., № 29, 5/12083).</w:t>
      </w:r>
    </w:p>
    <w:p w:rsidR="002D2C40" w:rsidRDefault="002D2C40">
      <w:pPr>
        <w:pStyle w:val="point"/>
        <w:divId w:val="245768532"/>
      </w:pPr>
      <w:r>
        <w:t>8. </w:t>
      </w:r>
      <w:hyperlink r:id="rId6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июля 2003 г. № 929 «О внесении дополнения в постановление Совета Министров Республики Беларусь от 8 сентября 1999 г. № 1397» (Национальный реестр правовых актов Республики Беларусь, 2003 г., № 77, 5/12758).</w:t>
      </w:r>
    </w:p>
    <w:p w:rsidR="002D2C40" w:rsidRDefault="002D2C40">
      <w:pPr>
        <w:pStyle w:val="point"/>
        <w:divId w:val="245768532"/>
      </w:pPr>
      <w:bookmarkStart w:id="7" w:name="a359"/>
      <w:bookmarkEnd w:id="7"/>
      <w:r>
        <w:t>9. </w:t>
      </w:r>
      <w:hyperlink r:id="rId63" w:anchor="a48" w:tooltip="+" w:history="1">
        <w:r>
          <w:rPr>
            <w:rStyle w:val="a3"/>
          </w:rPr>
          <w:t>Подпункт 5.5</w:t>
        </w:r>
      </w:hyperlink>
      <w:r>
        <w:t xml:space="preserve"> пункта 5 постановления Совета Министров Республики Беларусь от 16 марта 2004 г. № 298 «Вопросы Министерства лесного хозяйства Республики Беларусь» (Национальный реестр правовых актов Республики Беларусь, 2004 г., № 52, 5/13979).</w:t>
      </w:r>
    </w:p>
    <w:p w:rsidR="002D2C40" w:rsidRDefault="002D2C40">
      <w:pPr>
        <w:pStyle w:val="point"/>
        <w:divId w:val="245768532"/>
      </w:pPr>
      <w:r>
        <w:t>10. </w:t>
      </w:r>
      <w:hyperlink r:id="rId64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марта 2004 г. № 345 «Об установлении коэффициента к нормативам возмещения потерь сельскохозяйственного и лесохозяйственного производства и внесении дополнения в постановление Совета Министров Республики Беларусь от 8 сентября 1999 г. № 1397» (Национальный реестр правовых актов Республики Беларусь, 2004 г., № 53, 5/14009).</w:t>
      </w:r>
    </w:p>
    <w:p w:rsidR="002D2C40" w:rsidRDefault="002D2C40">
      <w:pPr>
        <w:pStyle w:val="point"/>
        <w:divId w:val="245768532"/>
      </w:pPr>
      <w:bookmarkStart w:id="8" w:name="a420"/>
      <w:bookmarkEnd w:id="8"/>
      <w:r>
        <w:t>11. </w:t>
      </w:r>
      <w:hyperlink r:id="rId65" w:anchor="a2" w:tooltip="+" w:history="1">
        <w:r>
          <w:rPr>
            <w:rStyle w:val="a3"/>
          </w:rPr>
          <w:t>Пункт 1</w:t>
        </w:r>
      </w:hyperlink>
      <w:r>
        <w:t xml:space="preserve"> постановления Совета Министров Республики Беларусь от 27 мая 2004 г. № 626 «О внесении изменений в некоторые постановления Совета Министров Республики Беларусь» (Национальный реестр правовых актов Республики Беларусь, 2004 г., № 87, 5/14304).</w:t>
      </w:r>
    </w:p>
    <w:p w:rsidR="002D2C40" w:rsidRDefault="002D2C40">
      <w:pPr>
        <w:pStyle w:val="point"/>
        <w:divId w:val="245768532"/>
      </w:pPr>
      <w:r>
        <w:t>12. </w:t>
      </w:r>
      <w:hyperlink r:id="rId6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июля 2004 г. № 813 «О внесении дополнений в постановление Совета Министров Республики Беларусь от 8 сентября 1999 г. № 1397» (Национальный реестр правовых актов Республики Беларусь, 2004 г., № 107, 5/14496).</w:t>
      </w:r>
    </w:p>
    <w:p w:rsidR="002D2C40" w:rsidRDefault="002D2C40">
      <w:pPr>
        <w:pStyle w:val="point"/>
        <w:divId w:val="245768532"/>
      </w:pPr>
      <w:r>
        <w:t>13. </w:t>
      </w:r>
      <w:hyperlink r:id="rId6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августа 2004 г. № 972 «О внесении изменений и дополнений в постановление Совета Министров Республики Беларусь от 8 сентября 1999 г. № 1397» (Национальный реестр правовых актов Республики Беларусь, 2004 г., № 127, 5/14668).</w:t>
      </w:r>
    </w:p>
    <w:p w:rsidR="002D2C40" w:rsidRDefault="002D2C40">
      <w:pPr>
        <w:pStyle w:val="point"/>
        <w:divId w:val="245768532"/>
      </w:pPr>
      <w:r>
        <w:lastRenderedPageBreak/>
        <w:t>14. </w:t>
      </w:r>
      <w:hyperlink r:id="rId68" w:anchor="a4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22 сентября 2004 г. № 1179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2004 г., № 154, 5/14885).</w:t>
      </w:r>
    </w:p>
    <w:p w:rsidR="002D2C40" w:rsidRDefault="002D2C40">
      <w:pPr>
        <w:pStyle w:val="point"/>
        <w:divId w:val="245768532"/>
      </w:pPr>
      <w:r>
        <w:t>15. </w:t>
      </w:r>
      <w:hyperlink r:id="rId6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декабря 2004 г. № 1658 «О внесении дополнения в постановление Совета Министров Республики Беларусь от 8 сентября 1999 г. № 1397» (Национальный реестр правовых актов Республики Беларусь, 2005 г., № 2, 5/15367).</w:t>
      </w:r>
    </w:p>
    <w:p w:rsidR="002D2C40" w:rsidRDefault="002D2C40">
      <w:pPr>
        <w:pStyle w:val="point"/>
        <w:divId w:val="245768532"/>
      </w:pPr>
      <w:r>
        <w:t>16. </w:t>
      </w:r>
      <w:hyperlink r:id="rId70" w:anchor="a4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декабря 2006 г. № 1736 «О мерах по реализации Указа Президента Республики Беларусь от 14 ноября 2006 г. № 671» (Национальный реестр правовых актов Республики Беларусь, 2007 г., № 5, 5/24449).</w:t>
      </w:r>
    </w:p>
    <w:p w:rsidR="002D2C40" w:rsidRDefault="002D2C40">
      <w:pPr>
        <w:pStyle w:val="point"/>
        <w:divId w:val="245768532"/>
      </w:pPr>
      <w:r>
        <w:t>17. </w:t>
      </w:r>
      <w:hyperlink r:id="rId71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февраля 2007 г. № 227 «Об утверждении Положения о порядке организации и проведения аукционов на право заключения договоров аренды земельных участков, внесении изменений, дополнений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2007 г., № 54, 5/24776).</w:t>
      </w:r>
    </w:p>
    <w:p w:rsidR="002D2C40" w:rsidRDefault="002D2C40">
      <w:pPr>
        <w:pStyle w:val="point"/>
        <w:divId w:val="245768532"/>
      </w:pPr>
      <w:r>
        <w:t>18. </w:t>
      </w:r>
      <w:hyperlink r:id="rId7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марта 2007 г. № 406 «О внесении изменений и дополнений в постановление Совета Министров Республики Беларусь от 28 декабря 2006 г. № 1736» (Национальный реестр правовых актов Республики Беларусь, 2007 г., № 82, 5/24970).</w:t>
      </w:r>
    </w:p>
    <w:p w:rsidR="002D2C40" w:rsidRDefault="002D2C40">
      <w:pPr>
        <w:pStyle w:val="point"/>
        <w:divId w:val="245768532"/>
      </w:pPr>
      <w:r>
        <w:t>19. </w:t>
      </w:r>
      <w:hyperlink r:id="rId7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августа 2007 г. № 1094 «О внесении дополнений и изменения в постановление Совета Министров Республики Беларусь от 28 декабря 2006 г. № 1736» (Национальный реестр правовых актов Республики Беларусь, 2007 г., № 211, 5/25713).</w:t>
      </w:r>
    </w:p>
    <w:p w:rsidR="002D2C40" w:rsidRDefault="002D2C40">
      <w:pPr>
        <w:pStyle w:val="point"/>
        <w:divId w:val="245768532"/>
      </w:pPr>
      <w:r>
        <w:t>20. </w:t>
      </w:r>
      <w:hyperlink r:id="rId74" w:anchor="a10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декабря 2007 г. № 1669 «О мерах по реализации Указа Президента Республики Беларусь от 10 сентября 2007 г. № 422» (Национальный реестр правовых актов Республики Беларусь, 2007 г., № 301, 5/26331).</w:t>
      </w:r>
    </w:p>
    <w:p w:rsidR="002D2C40" w:rsidRDefault="002D2C40">
      <w:pPr>
        <w:pStyle w:val="point"/>
        <w:divId w:val="245768532"/>
      </w:pPr>
      <w:r>
        <w:t>21. </w:t>
      </w:r>
      <w:hyperlink r:id="rId7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5 февраля 2008 г. № 160 «Об установлении коэффициента к нормативам возмещения потерь сельскохозяйственного и лесохозяйственного производства» (Национальный реестр правовых актов Республики Беларусь, 2008 г., № 32, 5/26750).</w:t>
      </w:r>
    </w:p>
    <w:p w:rsidR="002D2C40" w:rsidRDefault="002D2C40">
      <w:pPr>
        <w:pStyle w:val="point"/>
        <w:divId w:val="245768532"/>
      </w:pPr>
      <w:r>
        <w:t>22. </w:t>
      </w:r>
      <w:hyperlink r:id="rId7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февраля 2008 г. № 304 «О внесении дополнений в постановление Совета Министров Республики Беларусь от 28 декабря 2006 г. № 1736» (Национальный реестр правовых актов Республики Беларусь, 2008 г., № 56, 5/27240).</w:t>
      </w:r>
    </w:p>
    <w:p w:rsidR="002D2C40" w:rsidRDefault="002D2C40">
      <w:pPr>
        <w:pStyle w:val="point"/>
        <w:divId w:val="245768532"/>
      </w:pPr>
      <w:r>
        <w:t>23. </w:t>
      </w:r>
      <w:hyperlink r:id="rId7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марта 2008 г. № 455 «О внесении дополнений в постановление Совета Министров Республики Беларусь от 8 сентября 1999 г. № 1397».</w:t>
      </w:r>
    </w:p>
    <w:p w:rsidR="002D2C40" w:rsidRDefault="002D2C40">
      <w:pPr>
        <w:pStyle w:val="newncpi"/>
        <w:divId w:val="245768532"/>
      </w:pPr>
      <w:r>
        <w:t> </w:t>
      </w:r>
    </w:p>
    <w:sectPr w:rsidR="002D2C40" w:rsidSect="002D2C4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2C40"/>
    <w:rsid w:val="000B4970"/>
    <w:rsid w:val="002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C40"/>
    <w:rPr>
      <w:color w:val="0000FF"/>
      <w:u w:val="single"/>
    </w:rPr>
  </w:style>
  <w:style w:type="paragraph" w:customStyle="1" w:styleId="title">
    <w:name w:val="title"/>
    <w:basedOn w:val="a"/>
    <w:rsid w:val="002D2C4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2D2C4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2D2C4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D2C4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2D2C4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2D2C4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2D2C4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2D2C4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2D2C4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D2C4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D2C4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D2C4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D2C4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D2C4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D2C4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D2C4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D2C4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x.dll?d=159676&amp;a=4" TargetMode="External"/><Relationship Id="rId18" Type="http://schemas.openxmlformats.org/officeDocument/2006/relationships/hyperlink" Target="tx.dll?d=182928&amp;a=2" TargetMode="External"/><Relationship Id="rId26" Type="http://schemas.openxmlformats.org/officeDocument/2006/relationships/hyperlink" Target="tx.dll?d=233158&amp;a=1" TargetMode="External"/><Relationship Id="rId39" Type="http://schemas.openxmlformats.org/officeDocument/2006/relationships/hyperlink" Target="tx.dll?d=323911&amp;a=1" TargetMode="External"/><Relationship Id="rId21" Type="http://schemas.openxmlformats.org/officeDocument/2006/relationships/hyperlink" Target="tx.dll?d=200796&amp;a=1" TargetMode="External"/><Relationship Id="rId34" Type="http://schemas.openxmlformats.org/officeDocument/2006/relationships/hyperlink" Target="tx.dll?d=284050&amp;a=3" TargetMode="External"/><Relationship Id="rId42" Type="http://schemas.openxmlformats.org/officeDocument/2006/relationships/hyperlink" Target="tx.dll?d=361550&amp;a=1" TargetMode="External"/><Relationship Id="rId47" Type="http://schemas.openxmlformats.org/officeDocument/2006/relationships/hyperlink" Target="tx.dll?d=426330&amp;a=1" TargetMode="External"/><Relationship Id="rId50" Type="http://schemas.openxmlformats.org/officeDocument/2006/relationships/hyperlink" Target="tx.dll?d=470010&amp;a=1" TargetMode="External"/><Relationship Id="rId55" Type="http://schemas.openxmlformats.org/officeDocument/2006/relationships/hyperlink" Target="tx.dll?d=2924&amp;a=16" TargetMode="External"/><Relationship Id="rId63" Type="http://schemas.openxmlformats.org/officeDocument/2006/relationships/hyperlink" Target="tx.dll?d=69402&amp;a=48" TargetMode="External"/><Relationship Id="rId68" Type="http://schemas.openxmlformats.org/officeDocument/2006/relationships/hyperlink" Target="tx.dll?d=73848&amp;a=4" TargetMode="External"/><Relationship Id="rId76" Type="http://schemas.openxmlformats.org/officeDocument/2006/relationships/hyperlink" Target="tx.dll?d=117149&amp;a=1" TargetMode="External"/><Relationship Id="rId7" Type="http://schemas.openxmlformats.org/officeDocument/2006/relationships/hyperlink" Target="tx.dll?d=148862&amp;a=1" TargetMode="External"/><Relationship Id="rId71" Type="http://schemas.openxmlformats.org/officeDocument/2006/relationships/hyperlink" Target="tx.dll?d=94365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tx.dll?d=168726&amp;a=1" TargetMode="External"/><Relationship Id="rId29" Type="http://schemas.openxmlformats.org/officeDocument/2006/relationships/hyperlink" Target="tx.dll?d=247103&amp;a=1" TargetMode="External"/><Relationship Id="rId11" Type="http://schemas.openxmlformats.org/officeDocument/2006/relationships/hyperlink" Target="tx.dll?d=153316&amp;a=32" TargetMode="External"/><Relationship Id="rId24" Type="http://schemas.openxmlformats.org/officeDocument/2006/relationships/hyperlink" Target="tx.dll?d=219532&amp;a=5" TargetMode="External"/><Relationship Id="rId32" Type="http://schemas.openxmlformats.org/officeDocument/2006/relationships/hyperlink" Target="tx.dll?d=263846&amp;a=1" TargetMode="External"/><Relationship Id="rId37" Type="http://schemas.openxmlformats.org/officeDocument/2006/relationships/hyperlink" Target="tx.dll?d=296525&amp;a=3" TargetMode="External"/><Relationship Id="rId40" Type="http://schemas.openxmlformats.org/officeDocument/2006/relationships/hyperlink" Target="tx.dll?d=323911&amp;a=1" TargetMode="External"/><Relationship Id="rId45" Type="http://schemas.openxmlformats.org/officeDocument/2006/relationships/hyperlink" Target="tx.dll?d=375119&amp;a=1" TargetMode="External"/><Relationship Id="rId53" Type="http://schemas.openxmlformats.org/officeDocument/2006/relationships/hyperlink" Target="tx.dll?d=5751&amp;a=12" TargetMode="External"/><Relationship Id="rId58" Type="http://schemas.openxmlformats.org/officeDocument/2006/relationships/hyperlink" Target="tx.dll?d=44730&amp;a=226" TargetMode="External"/><Relationship Id="rId66" Type="http://schemas.openxmlformats.org/officeDocument/2006/relationships/hyperlink" Target="tx.dll?d=72302&amp;a=1" TargetMode="External"/><Relationship Id="rId74" Type="http://schemas.openxmlformats.org/officeDocument/2006/relationships/hyperlink" Target="tx.dll?d=111304&amp;a=10" TargetMode="External"/><Relationship Id="rId79" Type="http://schemas.openxmlformats.org/officeDocument/2006/relationships/theme" Target="theme/theme1.xml"/><Relationship Id="rId5" Type="http://schemas.openxmlformats.org/officeDocument/2006/relationships/hyperlink" Target="tx.dll?d=139808&amp;a=1" TargetMode="External"/><Relationship Id="rId61" Type="http://schemas.openxmlformats.org/officeDocument/2006/relationships/hyperlink" Target="tx.dll?d=59932&amp;a=1" TargetMode="External"/><Relationship Id="rId10" Type="http://schemas.openxmlformats.org/officeDocument/2006/relationships/hyperlink" Target="tx.dll?d=149920&amp;a=1" TargetMode="External"/><Relationship Id="rId19" Type="http://schemas.openxmlformats.org/officeDocument/2006/relationships/hyperlink" Target="tx.dll?d=191975&amp;a=3" TargetMode="External"/><Relationship Id="rId31" Type="http://schemas.openxmlformats.org/officeDocument/2006/relationships/hyperlink" Target="tx.dll?d=264295&amp;a=1" TargetMode="External"/><Relationship Id="rId44" Type="http://schemas.openxmlformats.org/officeDocument/2006/relationships/hyperlink" Target="tx.dll?d=371174&amp;a=1" TargetMode="External"/><Relationship Id="rId52" Type="http://schemas.openxmlformats.org/officeDocument/2006/relationships/hyperlink" Target="tx.dll?d=112606&amp;a=54" TargetMode="External"/><Relationship Id="rId60" Type="http://schemas.openxmlformats.org/officeDocument/2006/relationships/hyperlink" Target="tx.dll?d=55340&amp;a=1" TargetMode="External"/><Relationship Id="rId65" Type="http://schemas.openxmlformats.org/officeDocument/2006/relationships/hyperlink" Target="tx.dll?d=71258&amp;a=2" TargetMode="External"/><Relationship Id="rId73" Type="http://schemas.openxmlformats.org/officeDocument/2006/relationships/hyperlink" Target="tx.dll?d=103200&amp;a=1" TargetMode="External"/><Relationship Id="rId78" Type="http://schemas.openxmlformats.org/officeDocument/2006/relationships/fontTable" Target="fontTable.xml"/><Relationship Id="rId4" Type="http://schemas.openxmlformats.org/officeDocument/2006/relationships/hyperlink" Target="tx.dll?d=112606&amp;a=1" TargetMode="External"/><Relationship Id="rId9" Type="http://schemas.openxmlformats.org/officeDocument/2006/relationships/hyperlink" Target="tx.dll?d=149919&amp;a=1" TargetMode="External"/><Relationship Id="rId14" Type="http://schemas.openxmlformats.org/officeDocument/2006/relationships/hyperlink" Target="tx.dll?d=165714&amp;a=2" TargetMode="External"/><Relationship Id="rId22" Type="http://schemas.openxmlformats.org/officeDocument/2006/relationships/hyperlink" Target="tx.dll?d=215022&amp;a=3" TargetMode="External"/><Relationship Id="rId27" Type="http://schemas.openxmlformats.org/officeDocument/2006/relationships/hyperlink" Target="tx.dll?d=236274&amp;a=1" TargetMode="External"/><Relationship Id="rId30" Type="http://schemas.openxmlformats.org/officeDocument/2006/relationships/hyperlink" Target="tx.dll?d=252995&amp;a=1" TargetMode="External"/><Relationship Id="rId35" Type="http://schemas.openxmlformats.org/officeDocument/2006/relationships/hyperlink" Target="tx.dll?d=289094&amp;a=1" TargetMode="External"/><Relationship Id="rId43" Type="http://schemas.openxmlformats.org/officeDocument/2006/relationships/hyperlink" Target="tx.dll?d=368198&amp;a=1" TargetMode="External"/><Relationship Id="rId48" Type="http://schemas.openxmlformats.org/officeDocument/2006/relationships/hyperlink" Target="tx.dll?d=438818&amp;a=1" TargetMode="External"/><Relationship Id="rId56" Type="http://schemas.openxmlformats.org/officeDocument/2006/relationships/hyperlink" Target="tx.dll?d=15014&amp;a=39" TargetMode="External"/><Relationship Id="rId64" Type="http://schemas.openxmlformats.org/officeDocument/2006/relationships/hyperlink" Target="tx.dll?d=69526&amp;a=2" TargetMode="External"/><Relationship Id="rId69" Type="http://schemas.openxmlformats.org/officeDocument/2006/relationships/hyperlink" Target="tx.dll?d=76030&amp;a=1" TargetMode="External"/><Relationship Id="rId77" Type="http://schemas.openxmlformats.org/officeDocument/2006/relationships/hyperlink" Target="tx.dll?d=128035&amp;a=1" TargetMode="External"/><Relationship Id="rId8" Type="http://schemas.openxmlformats.org/officeDocument/2006/relationships/hyperlink" Target="tx.dll?d=149905&amp;a=1" TargetMode="External"/><Relationship Id="rId51" Type="http://schemas.openxmlformats.org/officeDocument/2006/relationships/hyperlink" Target="tx.dll?d=624104&amp;a=1" TargetMode="External"/><Relationship Id="rId72" Type="http://schemas.openxmlformats.org/officeDocument/2006/relationships/hyperlink" Target="tx.dll?d=95958&amp;a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x.dll?d=159197&amp;a=2" TargetMode="External"/><Relationship Id="rId17" Type="http://schemas.openxmlformats.org/officeDocument/2006/relationships/hyperlink" Target="tx.dll?d=174090&amp;a=1" TargetMode="External"/><Relationship Id="rId25" Type="http://schemas.openxmlformats.org/officeDocument/2006/relationships/hyperlink" Target="tx.dll?d=228926&amp;a=1" TargetMode="External"/><Relationship Id="rId33" Type="http://schemas.openxmlformats.org/officeDocument/2006/relationships/hyperlink" Target="tx.dll?d=265775&amp;a=1" TargetMode="External"/><Relationship Id="rId38" Type="http://schemas.openxmlformats.org/officeDocument/2006/relationships/hyperlink" Target="tx.dll?d=307250&amp;a=1" TargetMode="External"/><Relationship Id="rId46" Type="http://schemas.openxmlformats.org/officeDocument/2006/relationships/hyperlink" Target="tx.dll?d=403144&amp;a=2" TargetMode="External"/><Relationship Id="rId59" Type="http://schemas.openxmlformats.org/officeDocument/2006/relationships/hyperlink" Target="tx.dll?d=54640&amp;a=10" TargetMode="External"/><Relationship Id="rId67" Type="http://schemas.openxmlformats.org/officeDocument/2006/relationships/hyperlink" Target="tx.dll?d=73001&amp;a=1" TargetMode="External"/><Relationship Id="rId20" Type="http://schemas.openxmlformats.org/officeDocument/2006/relationships/hyperlink" Target="tx.dll?d=198654&amp;a=1" TargetMode="External"/><Relationship Id="rId41" Type="http://schemas.openxmlformats.org/officeDocument/2006/relationships/hyperlink" Target="tx.dll?d=334391&amp;a=1" TargetMode="External"/><Relationship Id="rId54" Type="http://schemas.openxmlformats.org/officeDocument/2006/relationships/hyperlink" Target="tx.dll?d=5751&amp;a=10" TargetMode="External"/><Relationship Id="rId62" Type="http://schemas.openxmlformats.org/officeDocument/2006/relationships/hyperlink" Target="tx.dll?d=63037&amp;a=1" TargetMode="External"/><Relationship Id="rId70" Type="http://schemas.openxmlformats.org/officeDocument/2006/relationships/hyperlink" Target="tx.dll?d=92705&amp;a=4" TargetMode="External"/><Relationship Id="rId75" Type="http://schemas.openxmlformats.org/officeDocument/2006/relationships/hyperlink" Target="tx.dll?d=115047&amp;a=1" TargetMode="External"/><Relationship Id="rId1" Type="http://schemas.openxmlformats.org/officeDocument/2006/relationships/styles" Target="styles.xml"/><Relationship Id="rId6" Type="http://schemas.openxmlformats.org/officeDocument/2006/relationships/hyperlink" Target="tx.dll?d=140904&amp;a=1" TargetMode="External"/><Relationship Id="rId15" Type="http://schemas.openxmlformats.org/officeDocument/2006/relationships/hyperlink" Target="tx.dll?d=167497&amp;a=5" TargetMode="External"/><Relationship Id="rId23" Type="http://schemas.openxmlformats.org/officeDocument/2006/relationships/hyperlink" Target="tx.dll?d=216088&amp;a=1" TargetMode="External"/><Relationship Id="rId28" Type="http://schemas.openxmlformats.org/officeDocument/2006/relationships/hyperlink" Target="tx.dll?d=241593&amp;a=3" TargetMode="External"/><Relationship Id="rId36" Type="http://schemas.openxmlformats.org/officeDocument/2006/relationships/hyperlink" Target="tx.dll?d=289094&amp;a=1" TargetMode="External"/><Relationship Id="rId49" Type="http://schemas.openxmlformats.org/officeDocument/2006/relationships/hyperlink" Target="tx.dll?d=443439&amp;a=1" TargetMode="External"/><Relationship Id="rId57" Type="http://schemas.openxmlformats.org/officeDocument/2006/relationships/hyperlink" Target="tx.dll?d=174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3254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Байголо Алеся Андреевна</dc:creator>
  <cp:lastModifiedBy>Байголо Алеся Андреевна</cp:lastModifiedBy>
  <cp:revision>2</cp:revision>
  <dcterms:created xsi:type="dcterms:W3CDTF">2023-05-02T07:25:00Z</dcterms:created>
  <dcterms:modified xsi:type="dcterms:W3CDTF">2023-05-02T07:25:00Z</dcterms:modified>
</cp:coreProperties>
</file>