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/>
      </w:tblPr>
      <w:tblGrid>
        <w:gridCol w:w="3544"/>
        <w:gridCol w:w="1843"/>
        <w:gridCol w:w="3967"/>
      </w:tblGrid>
      <w:tr w:rsidR="00710E95" w:rsidRPr="00546651" w:rsidTr="00501FB5">
        <w:tc>
          <w:tcPr>
            <w:tcW w:w="3544" w:type="dxa"/>
            <w:shd w:val="clear" w:color="auto" w:fill="FFFFFF" w:themeFill="background1"/>
            <w:vAlign w:val="center"/>
          </w:tcPr>
          <w:p w:rsidR="00710E95" w:rsidRPr="00231508" w:rsidRDefault="00710E95" w:rsidP="00546651">
            <w:pPr>
              <w:spacing w:line="280" w:lineRule="exact"/>
              <w:jc w:val="center"/>
              <w:rPr>
                <w:b/>
                <w:spacing w:val="-20"/>
                <w:sz w:val="26"/>
                <w:szCs w:val="26"/>
              </w:rPr>
            </w:pPr>
            <w:r w:rsidRPr="00231508">
              <w:rPr>
                <w:b/>
                <w:spacing w:val="-20"/>
                <w:sz w:val="26"/>
                <w:szCs w:val="26"/>
              </w:rPr>
              <w:t>М</w:t>
            </w:r>
            <w:r w:rsidRPr="00231508">
              <w:rPr>
                <w:b/>
                <w:spacing w:val="-20"/>
                <w:sz w:val="26"/>
                <w:szCs w:val="26"/>
                <w:lang w:val="en-US"/>
              </w:rPr>
              <w:t>I</w:t>
            </w:r>
            <w:r w:rsidRPr="00231508">
              <w:rPr>
                <w:b/>
                <w:spacing w:val="-20"/>
                <w:sz w:val="26"/>
                <w:szCs w:val="26"/>
              </w:rPr>
              <w:t>Н</w:t>
            </w:r>
            <w:r w:rsidRPr="00231508">
              <w:rPr>
                <w:b/>
                <w:spacing w:val="-20"/>
                <w:sz w:val="26"/>
                <w:szCs w:val="26"/>
                <w:lang w:val="en-US"/>
              </w:rPr>
              <w:t>I</w:t>
            </w:r>
            <w:r w:rsidRPr="00231508">
              <w:rPr>
                <w:b/>
                <w:spacing w:val="-20"/>
                <w:sz w:val="26"/>
                <w:szCs w:val="26"/>
              </w:rPr>
              <w:t>СТЭРСТВА ЭКАНОМ</w:t>
            </w:r>
            <w:r w:rsidRPr="00231508">
              <w:rPr>
                <w:b/>
                <w:spacing w:val="-20"/>
                <w:sz w:val="26"/>
                <w:szCs w:val="26"/>
                <w:lang w:val="en-US"/>
              </w:rPr>
              <w:t>I</w:t>
            </w:r>
            <w:r w:rsidRPr="00231508">
              <w:rPr>
                <w:b/>
                <w:spacing w:val="-20"/>
                <w:sz w:val="26"/>
                <w:szCs w:val="26"/>
              </w:rPr>
              <w:t>К</w:t>
            </w:r>
            <w:r w:rsidRPr="00231508">
              <w:rPr>
                <w:b/>
                <w:spacing w:val="-20"/>
                <w:sz w:val="26"/>
                <w:szCs w:val="26"/>
                <w:lang w:val="en-US"/>
              </w:rPr>
              <w:t>I</w:t>
            </w:r>
          </w:p>
          <w:p w:rsidR="00710E95" w:rsidRDefault="00710E95" w:rsidP="0054665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231508">
              <w:rPr>
                <w:b/>
                <w:spacing w:val="-20"/>
                <w:sz w:val="26"/>
                <w:szCs w:val="26"/>
              </w:rPr>
              <w:t>РЭСПУБЛ</w:t>
            </w:r>
            <w:r w:rsidRPr="00231508">
              <w:rPr>
                <w:b/>
                <w:spacing w:val="-20"/>
                <w:sz w:val="26"/>
                <w:szCs w:val="26"/>
                <w:lang w:val="en-US"/>
              </w:rPr>
              <w:t>I</w:t>
            </w:r>
            <w:r w:rsidRPr="00231508">
              <w:rPr>
                <w:b/>
                <w:spacing w:val="-20"/>
                <w:sz w:val="26"/>
                <w:szCs w:val="26"/>
              </w:rPr>
              <w:t>К</w:t>
            </w:r>
            <w:r w:rsidRPr="00231508">
              <w:rPr>
                <w:b/>
                <w:spacing w:val="-20"/>
                <w:sz w:val="26"/>
                <w:szCs w:val="26"/>
                <w:lang w:val="en-US"/>
              </w:rPr>
              <w:t>I</w:t>
            </w:r>
            <w:r w:rsidRPr="00231508">
              <w:rPr>
                <w:b/>
                <w:spacing w:val="-20"/>
                <w:sz w:val="26"/>
                <w:szCs w:val="26"/>
              </w:rPr>
              <w:t xml:space="preserve"> БЕЛАРУСЬ</w:t>
            </w:r>
          </w:p>
          <w:p w:rsidR="00710E95" w:rsidRDefault="00710E95" w:rsidP="0054665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  <w:p w:rsidR="00710E95" w:rsidRPr="00546651" w:rsidRDefault="00710E95" w:rsidP="0054665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10E95" w:rsidRPr="00546651" w:rsidRDefault="00710E95" w:rsidP="0054665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7" w:type="dxa"/>
            <w:shd w:val="clear" w:color="auto" w:fill="FFFFFF" w:themeFill="background1"/>
          </w:tcPr>
          <w:p w:rsidR="00710E95" w:rsidRPr="00231508" w:rsidRDefault="00710E95" w:rsidP="00546651">
            <w:pPr>
              <w:spacing w:line="280" w:lineRule="exact"/>
              <w:jc w:val="center"/>
              <w:rPr>
                <w:b/>
                <w:spacing w:val="-20"/>
                <w:sz w:val="26"/>
                <w:szCs w:val="26"/>
              </w:rPr>
            </w:pPr>
            <w:r w:rsidRPr="00231508">
              <w:rPr>
                <w:b/>
                <w:spacing w:val="-20"/>
                <w:sz w:val="26"/>
                <w:szCs w:val="26"/>
              </w:rPr>
              <w:t>МИНИСТЕРСТВО ЭКОНОМИКИ РЕСПУБЛИКИ БЕЛАРУСЬ</w:t>
            </w:r>
          </w:p>
        </w:tc>
      </w:tr>
      <w:tr w:rsidR="00710E95" w:rsidRPr="00546651" w:rsidTr="007F4001">
        <w:tc>
          <w:tcPr>
            <w:tcW w:w="3544" w:type="dxa"/>
            <w:shd w:val="clear" w:color="auto" w:fill="FFFFFF" w:themeFill="background1"/>
            <w:vAlign w:val="center"/>
          </w:tcPr>
          <w:p w:rsidR="00FE6561" w:rsidRPr="00FE6561" w:rsidRDefault="00710E95" w:rsidP="009E3B6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46651">
              <w:rPr>
                <w:b/>
                <w:sz w:val="32"/>
                <w:szCs w:val="26"/>
              </w:rPr>
              <w:t>ЗАГАД</w:t>
            </w:r>
          </w:p>
        </w:tc>
        <w:tc>
          <w:tcPr>
            <w:tcW w:w="1843" w:type="dxa"/>
            <w:shd w:val="clear" w:color="auto" w:fill="FFFFFF" w:themeFill="background1"/>
          </w:tcPr>
          <w:p w:rsidR="00710E95" w:rsidRPr="00546651" w:rsidRDefault="00710E95" w:rsidP="00E4084D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3967" w:type="dxa"/>
            <w:shd w:val="clear" w:color="auto" w:fill="FFFFFF" w:themeFill="background1"/>
          </w:tcPr>
          <w:p w:rsidR="00710E95" w:rsidRPr="00546651" w:rsidRDefault="00710E95" w:rsidP="00E4084D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  <w:r w:rsidRPr="00546651">
              <w:rPr>
                <w:b/>
                <w:sz w:val="32"/>
                <w:szCs w:val="26"/>
              </w:rPr>
              <w:t>ПРИКАЗ</w:t>
            </w:r>
          </w:p>
        </w:tc>
      </w:tr>
      <w:tr w:rsidR="007F4001" w:rsidRPr="00546651" w:rsidTr="007F4001">
        <w:tc>
          <w:tcPr>
            <w:tcW w:w="3544" w:type="dxa"/>
            <w:shd w:val="clear" w:color="auto" w:fill="FFFFFF" w:themeFill="background1"/>
            <w:vAlign w:val="center"/>
          </w:tcPr>
          <w:p w:rsidR="007F4001" w:rsidRPr="00546651" w:rsidRDefault="007F4001" w:rsidP="005A4E7E">
            <w:pPr>
              <w:spacing w:line="280" w:lineRule="exact"/>
              <w:rPr>
                <w:b/>
                <w:sz w:val="32"/>
                <w:szCs w:val="26"/>
              </w:rPr>
            </w:pPr>
            <w:bookmarkStart w:id="0" w:name="REGNUMDATESTAMP"/>
            <w:bookmarkEnd w:id="0"/>
          </w:p>
        </w:tc>
        <w:tc>
          <w:tcPr>
            <w:tcW w:w="1843" w:type="dxa"/>
            <w:shd w:val="clear" w:color="auto" w:fill="FFFFFF" w:themeFill="background1"/>
          </w:tcPr>
          <w:p w:rsidR="007F4001" w:rsidRPr="00546651" w:rsidRDefault="007F4001" w:rsidP="00546651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:rsidR="007F4001" w:rsidRPr="00546651" w:rsidRDefault="007F4001" w:rsidP="00546651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</w:tr>
      <w:tr w:rsidR="00710E95" w:rsidRPr="00546651" w:rsidTr="00501FB5">
        <w:tc>
          <w:tcPr>
            <w:tcW w:w="9354" w:type="dxa"/>
            <w:gridSpan w:val="3"/>
            <w:shd w:val="clear" w:color="auto" w:fill="FFFFFF" w:themeFill="background1"/>
          </w:tcPr>
          <w:p w:rsidR="00710E95" w:rsidRPr="00546651" w:rsidRDefault="00710E95" w:rsidP="00546651">
            <w:pPr>
              <w:spacing w:line="280" w:lineRule="exact"/>
              <w:jc w:val="center"/>
              <w:rPr>
                <w:b/>
                <w:sz w:val="32"/>
                <w:szCs w:val="26"/>
              </w:rPr>
            </w:pPr>
          </w:p>
        </w:tc>
      </w:tr>
      <w:tr w:rsidR="00710E95" w:rsidRPr="00E4084D" w:rsidTr="00501FB5">
        <w:tc>
          <w:tcPr>
            <w:tcW w:w="3544" w:type="dxa"/>
            <w:shd w:val="clear" w:color="auto" w:fill="FFFFFF" w:themeFill="background1"/>
            <w:vAlign w:val="center"/>
          </w:tcPr>
          <w:p w:rsidR="00710E95" w:rsidRPr="00E4084D" w:rsidRDefault="00710E95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4084D">
              <w:rPr>
                <w:sz w:val="26"/>
                <w:szCs w:val="26"/>
              </w:rPr>
              <w:t>г. М</w:t>
            </w:r>
            <w:r w:rsidRPr="00E4084D">
              <w:rPr>
                <w:sz w:val="26"/>
                <w:szCs w:val="26"/>
                <w:lang w:val="en-US"/>
              </w:rPr>
              <w:t>i</w:t>
            </w:r>
            <w:r w:rsidRPr="00E4084D">
              <w:rPr>
                <w:sz w:val="26"/>
                <w:szCs w:val="26"/>
              </w:rPr>
              <w:t>нск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710E95" w:rsidRPr="00E4084D" w:rsidRDefault="00710E95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:rsidR="00710E95" w:rsidRPr="00E4084D" w:rsidRDefault="00710E95" w:rsidP="0054665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4084D">
              <w:rPr>
                <w:sz w:val="26"/>
                <w:szCs w:val="26"/>
              </w:rPr>
              <w:t>г. Минск</w:t>
            </w:r>
          </w:p>
        </w:tc>
      </w:tr>
    </w:tbl>
    <w:p w:rsidR="00975600" w:rsidRDefault="00975600"/>
    <w:p w:rsidR="0026245F" w:rsidRDefault="0026245F" w:rsidP="006E34E5">
      <w:pPr>
        <w:spacing w:line="300" w:lineRule="exact"/>
        <w:ind w:right="4111"/>
        <w:rPr>
          <w:sz w:val="30"/>
          <w:szCs w:val="30"/>
        </w:rPr>
      </w:pPr>
      <w:r>
        <w:rPr>
          <w:sz w:val="30"/>
          <w:szCs w:val="30"/>
        </w:rPr>
        <w:t>О</w:t>
      </w:r>
      <w:r w:rsidR="00FA34C1">
        <w:rPr>
          <w:sz w:val="30"/>
          <w:szCs w:val="30"/>
        </w:rPr>
        <w:t xml:space="preserve"> </w:t>
      </w:r>
      <w:r w:rsidR="00D74CCA">
        <w:rPr>
          <w:sz w:val="30"/>
          <w:szCs w:val="30"/>
        </w:rPr>
        <w:t xml:space="preserve">реализации </w:t>
      </w:r>
      <w:r w:rsidR="00B318E0">
        <w:rPr>
          <w:sz w:val="30"/>
          <w:szCs w:val="30"/>
        </w:rPr>
        <w:t>в 2026 году</w:t>
      </w:r>
      <w:r w:rsidR="00D74CCA">
        <w:rPr>
          <w:sz w:val="30"/>
          <w:szCs w:val="30"/>
        </w:rPr>
        <w:t xml:space="preserve"> специального проекта</w:t>
      </w:r>
      <w:r w:rsidR="00FA34C1">
        <w:rPr>
          <w:sz w:val="30"/>
          <w:szCs w:val="30"/>
        </w:rPr>
        <w:t xml:space="preserve"> </w:t>
      </w:r>
      <w:r w:rsidR="005738EC">
        <w:rPr>
          <w:sz w:val="30"/>
          <w:szCs w:val="30"/>
        </w:rPr>
        <w:t>”Эволюция успеха“</w:t>
      </w:r>
    </w:p>
    <w:p w:rsidR="00CD3738" w:rsidRDefault="00CD3738" w:rsidP="00CD3738">
      <w:pPr>
        <w:spacing w:line="300" w:lineRule="exact"/>
        <w:ind w:right="5528"/>
        <w:jc w:val="both"/>
        <w:rPr>
          <w:sz w:val="30"/>
          <w:szCs w:val="30"/>
        </w:rPr>
      </w:pPr>
    </w:p>
    <w:p w:rsidR="0026245F" w:rsidRDefault="0026245F" w:rsidP="00FA34C1">
      <w:pPr>
        <w:ind w:firstLine="720"/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В целях популяризации этапа развития субъектов хозяйствования по изменению формы бизнеса в сторону укрупнения, как</w:t>
      </w:r>
      <w:r w:rsidR="00FA34C1">
        <w:rPr>
          <w:color w:val="000000"/>
          <w:sz w:val="30"/>
          <w:szCs w:val="30"/>
          <w:lang w:bidi="ru-RU"/>
        </w:rPr>
        <w:t xml:space="preserve"> </w:t>
      </w:r>
      <w:r>
        <w:rPr>
          <w:color w:val="000000"/>
          <w:sz w:val="30"/>
          <w:szCs w:val="30"/>
          <w:lang w:bidi="ru-RU"/>
        </w:rPr>
        <w:t>символ профессионализма, системности и готовности к масштабированию</w:t>
      </w:r>
      <w:r w:rsidR="00FA34C1">
        <w:rPr>
          <w:color w:val="000000"/>
          <w:sz w:val="30"/>
          <w:szCs w:val="30"/>
          <w:lang w:bidi="ru-RU"/>
        </w:rPr>
        <w:t xml:space="preserve"> </w:t>
      </w:r>
      <w:r>
        <w:rPr>
          <w:color w:val="000000"/>
          <w:sz w:val="30"/>
          <w:szCs w:val="30"/>
          <w:lang w:bidi="ru-RU"/>
        </w:rPr>
        <w:t>ПРИКАЗЫВАЮ:</w:t>
      </w:r>
    </w:p>
    <w:p w:rsidR="0008196E" w:rsidRDefault="0026245F" w:rsidP="00F47E32">
      <w:pPr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bidi="ru-RU"/>
        </w:rPr>
        <w:t>1. </w:t>
      </w:r>
      <w:r w:rsidR="00D74CCA">
        <w:rPr>
          <w:color w:val="000000"/>
          <w:spacing w:val="-6"/>
          <w:sz w:val="30"/>
          <w:szCs w:val="30"/>
          <w:lang w:bidi="ru-RU"/>
        </w:rPr>
        <w:t>Реализовать</w:t>
      </w:r>
      <w:r w:rsidR="00FA34C1">
        <w:rPr>
          <w:color w:val="000000"/>
          <w:spacing w:val="-6"/>
          <w:sz w:val="30"/>
          <w:szCs w:val="30"/>
          <w:lang w:bidi="ru-RU"/>
        </w:rPr>
        <w:t xml:space="preserve"> </w:t>
      </w:r>
      <w:r w:rsidR="0008196E">
        <w:rPr>
          <w:sz w:val="30"/>
          <w:szCs w:val="30"/>
        </w:rPr>
        <w:t>во взаимодействии с Белорусским фондом финансовой поддержки предпринимателей при участии областных (Минского городского) исполнительных комитетов</w:t>
      </w:r>
      <w:r w:rsidR="00FA34C1">
        <w:rPr>
          <w:sz w:val="30"/>
          <w:szCs w:val="30"/>
        </w:rPr>
        <w:t xml:space="preserve"> </w:t>
      </w:r>
      <w:r w:rsidR="00D74CCA">
        <w:rPr>
          <w:color w:val="000000"/>
          <w:spacing w:val="-6"/>
          <w:sz w:val="30"/>
          <w:szCs w:val="30"/>
          <w:lang w:bidi="ru-RU"/>
        </w:rPr>
        <w:t>специальн</w:t>
      </w:r>
      <w:r w:rsidR="00007C08">
        <w:rPr>
          <w:color w:val="000000"/>
          <w:spacing w:val="-6"/>
          <w:sz w:val="30"/>
          <w:szCs w:val="30"/>
          <w:lang w:bidi="ru-RU"/>
        </w:rPr>
        <w:t>ый</w:t>
      </w:r>
      <w:r w:rsidR="00D74CCA">
        <w:rPr>
          <w:color w:val="000000"/>
          <w:spacing w:val="-6"/>
          <w:sz w:val="30"/>
          <w:szCs w:val="30"/>
          <w:lang w:bidi="ru-RU"/>
        </w:rPr>
        <w:t xml:space="preserve"> проект</w:t>
      </w:r>
      <w:r w:rsidR="00FA34C1">
        <w:rPr>
          <w:color w:val="000000"/>
          <w:spacing w:val="-6"/>
          <w:sz w:val="30"/>
          <w:szCs w:val="30"/>
          <w:lang w:bidi="ru-RU"/>
        </w:rPr>
        <w:t xml:space="preserve"> </w:t>
      </w:r>
      <w:r w:rsidR="005738EC">
        <w:rPr>
          <w:sz w:val="30"/>
          <w:szCs w:val="30"/>
        </w:rPr>
        <w:t>”Эволюция успеха“</w:t>
      </w:r>
      <w:r w:rsidR="00FA34C1">
        <w:rPr>
          <w:sz w:val="30"/>
          <w:szCs w:val="30"/>
        </w:rPr>
        <w:t xml:space="preserve"> </w:t>
      </w:r>
      <w:r w:rsidR="008B066D">
        <w:rPr>
          <w:color w:val="000000"/>
          <w:spacing w:val="-6"/>
          <w:sz w:val="30"/>
          <w:szCs w:val="30"/>
          <w:lang w:bidi="ru-RU"/>
        </w:rPr>
        <w:t>с целью</w:t>
      </w:r>
      <w:r w:rsidR="005738EC">
        <w:rPr>
          <w:color w:val="000000"/>
          <w:spacing w:val="-6"/>
          <w:sz w:val="30"/>
          <w:szCs w:val="30"/>
          <w:lang w:bidi="ru-RU"/>
        </w:rPr>
        <w:t xml:space="preserve"> определения </w:t>
      </w:r>
      <w:r w:rsidR="005738EC">
        <w:rPr>
          <w:sz w:val="30"/>
          <w:szCs w:val="30"/>
        </w:rPr>
        <w:t xml:space="preserve">лучших коммерческих организаций, созданных </w:t>
      </w:r>
      <w:r w:rsidR="005738EC" w:rsidRPr="00282432">
        <w:rPr>
          <w:sz w:val="30"/>
          <w:szCs w:val="30"/>
        </w:rPr>
        <w:t>в период с 1</w:t>
      </w:r>
      <w:r w:rsidR="005738EC">
        <w:rPr>
          <w:sz w:val="30"/>
          <w:szCs w:val="30"/>
        </w:rPr>
        <w:t xml:space="preserve"> октября </w:t>
      </w:r>
      <w:r w:rsidR="005738EC" w:rsidRPr="00282432">
        <w:rPr>
          <w:sz w:val="30"/>
          <w:szCs w:val="30"/>
        </w:rPr>
        <w:t>2024</w:t>
      </w:r>
      <w:r w:rsidR="005738EC">
        <w:rPr>
          <w:sz w:val="30"/>
          <w:szCs w:val="30"/>
        </w:rPr>
        <w:t xml:space="preserve"> г.</w:t>
      </w:r>
      <w:r w:rsidR="005738EC" w:rsidRPr="00282432">
        <w:rPr>
          <w:sz w:val="30"/>
          <w:szCs w:val="30"/>
        </w:rPr>
        <w:t xml:space="preserve"> по 31</w:t>
      </w:r>
      <w:r w:rsidR="005738EC">
        <w:rPr>
          <w:sz w:val="30"/>
          <w:szCs w:val="30"/>
        </w:rPr>
        <w:t xml:space="preserve"> декабря </w:t>
      </w:r>
      <w:r w:rsidR="005738EC" w:rsidRPr="00551D3C">
        <w:rPr>
          <w:sz w:val="30"/>
          <w:szCs w:val="30"/>
        </w:rPr>
        <w:t>202</w:t>
      </w:r>
      <w:r w:rsidR="0027387F" w:rsidRPr="00551D3C">
        <w:rPr>
          <w:sz w:val="30"/>
          <w:szCs w:val="30"/>
        </w:rPr>
        <w:t>4</w:t>
      </w:r>
      <w:r w:rsidR="005738EC" w:rsidRPr="00D17089">
        <w:rPr>
          <w:sz w:val="30"/>
          <w:szCs w:val="30"/>
        </w:rPr>
        <w:t xml:space="preserve"> г.</w:t>
      </w:r>
      <w:r w:rsidR="005738EC">
        <w:rPr>
          <w:sz w:val="30"/>
          <w:szCs w:val="30"/>
        </w:rPr>
        <w:t xml:space="preserve"> индивидуальными предпринимателями</w:t>
      </w:r>
      <w:r w:rsidR="0008196E">
        <w:rPr>
          <w:sz w:val="30"/>
          <w:szCs w:val="30"/>
        </w:rPr>
        <w:t>.</w:t>
      </w:r>
    </w:p>
    <w:p w:rsidR="0026245F" w:rsidRDefault="00007C08" w:rsidP="00F47E32">
      <w:pPr>
        <w:ind w:firstLine="720"/>
        <w:jc w:val="both"/>
        <w:rPr>
          <w:color w:val="000000"/>
          <w:sz w:val="30"/>
          <w:szCs w:val="30"/>
          <w:lang w:bidi="ru-RU"/>
        </w:rPr>
      </w:pPr>
      <w:r>
        <w:rPr>
          <w:sz w:val="30"/>
          <w:szCs w:val="30"/>
        </w:rPr>
        <w:t>Подведение итогов и ч</w:t>
      </w:r>
      <w:r w:rsidR="00D74CCA">
        <w:rPr>
          <w:sz w:val="30"/>
          <w:szCs w:val="30"/>
        </w:rPr>
        <w:t>ествование коммерческих организаций, указанных в части перв</w:t>
      </w:r>
      <w:bookmarkStart w:id="1" w:name="_GoBack"/>
      <w:bookmarkEnd w:id="1"/>
      <w:r w:rsidR="00D74CCA">
        <w:rPr>
          <w:sz w:val="30"/>
          <w:szCs w:val="30"/>
        </w:rPr>
        <w:t xml:space="preserve">ой настоящего пункта, обеспечить в рамках </w:t>
      </w:r>
      <w:r w:rsidR="0026245F">
        <w:rPr>
          <w:sz w:val="30"/>
          <w:szCs w:val="30"/>
        </w:rPr>
        <w:t>награждени</w:t>
      </w:r>
      <w:r w:rsidR="00EE4957">
        <w:rPr>
          <w:sz w:val="30"/>
          <w:szCs w:val="30"/>
        </w:rPr>
        <w:t>я</w:t>
      </w:r>
      <w:r w:rsidR="0026245F">
        <w:rPr>
          <w:sz w:val="30"/>
          <w:szCs w:val="30"/>
        </w:rPr>
        <w:t xml:space="preserve"> победителей</w:t>
      </w:r>
      <w:r w:rsidR="00FA34C1">
        <w:rPr>
          <w:sz w:val="30"/>
          <w:szCs w:val="30"/>
        </w:rPr>
        <w:t xml:space="preserve"> </w:t>
      </w:r>
      <w:r w:rsidR="0026245F">
        <w:rPr>
          <w:rStyle w:val="FontStyle18"/>
          <w:spacing w:val="-2"/>
          <w:sz w:val="30"/>
          <w:szCs w:val="30"/>
        </w:rPr>
        <w:t xml:space="preserve">Национального конкурса </w:t>
      </w:r>
      <w:r w:rsidR="00D17089">
        <w:rPr>
          <w:sz w:val="30"/>
          <w:szCs w:val="30"/>
        </w:rPr>
        <w:t>”</w:t>
      </w:r>
      <w:r w:rsidR="0026245F">
        <w:rPr>
          <w:rStyle w:val="FontStyle18"/>
          <w:spacing w:val="-2"/>
          <w:sz w:val="30"/>
          <w:szCs w:val="30"/>
        </w:rPr>
        <w:t>Предприниматель года</w:t>
      </w:r>
      <w:r w:rsidR="00D17089">
        <w:rPr>
          <w:sz w:val="30"/>
          <w:szCs w:val="30"/>
        </w:rPr>
        <w:t>“</w:t>
      </w:r>
      <w:r w:rsidR="0026245F">
        <w:rPr>
          <w:color w:val="000000"/>
          <w:sz w:val="30"/>
          <w:szCs w:val="30"/>
          <w:lang w:bidi="ru-RU"/>
        </w:rPr>
        <w:t>.</w:t>
      </w:r>
    </w:p>
    <w:p w:rsidR="00007C08" w:rsidRDefault="00007C08" w:rsidP="00F47E32">
      <w:pPr>
        <w:ind w:firstLine="720"/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 xml:space="preserve">2. Утвердить Положение о порядке реализации </w:t>
      </w:r>
      <w:r>
        <w:rPr>
          <w:sz w:val="30"/>
          <w:szCs w:val="30"/>
        </w:rPr>
        <w:t>специального проекта ”Эволюция успеха“ (прилагается)</w:t>
      </w:r>
      <w:r w:rsidR="006E34E5">
        <w:rPr>
          <w:sz w:val="30"/>
          <w:szCs w:val="30"/>
        </w:rPr>
        <w:t>.</w:t>
      </w:r>
    </w:p>
    <w:p w:rsidR="0026245F" w:rsidRDefault="0023055B" w:rsidP="00F47E32">
      <w:pPr>
        <w:ind w:firstLine="720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3</w:t>
      </w:r>
      <w:r w:rsidR="00CD3738">
        <w:rPr>
          <w:spacing w:val="-4"/>
          <w:sz w:val="30"/>
          <w:szCs w:val="30"/>
        </w:rPr>
        <w:t>. </w:t>
      </w:r>
      <w:r w:rsidR="0026245F">
        <w:rPr>
          <w:spacing w:val="-4"/>
          <w:sz w:val="30"/>
          <w:szCs w:val="30"/>
        </w:rPr>
        <w:t>Определить ответственными</w:t>
      </w:r>
      <w:r w:rsidR="00FA34C1">
        <w:rPr>
          <w:spacing w:val="-4"/>
          <w:sz w:val="30"/>
          <w:szCs w:val="30"/>
        </w:rPr>
        <w:t xml:space="preserve"> </w:t>
      </w:r>
      <w:r w:rsidR="006E34E5">
        <w:rPr>
          <w:spacing w:val="-4"/>
          <w:sz w:val="30"/>
          <w:szCs w:val="30"/>
        </w:rPr>
        <w:t>в</w:t>
      </w:r>
      <w:r w:rsidR="00282432">
        <w:rPr>
          <w:spacing w:val="-4"/>
          <w:sz w:val="30"/>
          <w:szCs w:val="30"/>
        </w:rPr>
        <w:t xml:space="preserve"> Министерств</w:t>
      </w:r>
      <w:r w:rsidR="006E34E5">
        <w:rPr>
          <w:spacing w:val="-4"/>
          <w:sz w:val="30"/>
          <w:szCs w:val="30"/>
        </w:rPr>
        <w:t>е</w:t>
      </w:r>
      <w:r w:rsidR="00282432">
        <w:rPr>
          <w:spacing w:val="-4"/>
          <w:sz w:val="30"/>
          <w:szCs w:val="30"/>
        </w:rPr>
        <w:t xml:space="preserve"> экономики</w:t>
      </w:r>
      <w:r w:rsidR="0026245F">
        <w:rPr>
          <w:spacing w:val="-4"/>
          <w:sz w:val="30"/>
          <w:szCs w:val="30"/>
        </w:rPr>
        <w:t>:</w:t>
      </w:r>
    </w:p>
    <w:p w:rsidR="0026245F" w:rsidRDefault="0026245F" w:rsidP="00F47E32">
      <w:pPr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за организационное обеспечение </w:t>
      </w:r>
      <w:r w:rsidR="006E34E5">
        <w:rPr>
          <w:color w:val="000000"/>
          <w:sz w:val="30"/>
          <w:szCs w:val="30"/>
          <w:lang w:bidi="ru-RU"/>
        </w:rPr>
        <w:t xml:space="preserve">реализации </w:t>
      </w:r>
      <w:r w:rsidR="006E34E5">
        <w:rPr>
          <w:sz w:val="30"/>
          <w:szCs w:val="30"/>
        </w:rPr>
        <w:t xml:space="preserve">проекта </w:t>
      </w:r>
      <w:r>
        <w:rPr>
          <w:spacing w:val="-4"/>
          <w:sz w:val="30"/>
          <w:szCs w:val="30"/>
        </w:rPr>
        <w:t>– Департамент по предпринимательству (Русинович О.В.);</w:t>
      </w:r>
    </w:p>
    <w:p w:rsidR="0026245F" w:rsidRDefault="0026245F" w:rsidP="00F47E32">
      <w:pPr>
        <w:ind w:firstLine="709"/>
        <w:jc w:val="both"/>
        <w:rPr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  <w:lang w:eastAsia="en-US"/>
        </w:rPr>
        <w:t xml:space="preserve">за информационную поддержку </w:t>
      </w:r>
      <w:r w:rsidR="00282432">
        <w:rPr>
          <w:rFonts w:eastAsia="Calibri"/>
          <w:spacing w:val="-4"/>
          <w:sz w:val="30"/>
          <w:szCs w:val="30"/>
          <w:lang w:eastAsia="en-US"/>
        </w:rPr>
        <w:t>мероприятия</w:t>
      </w:r>
      <w:r>
        <w:rPr>
          <w:rFonts w:eastAsia="Calibri"/>
          <w:spacing w:val="-4"/>
          <w:sz w:val="30"/>
          <w:szCs w:val="30"/>
          <w:lang w:eastAsia="en-US"/>
        </w:rPr>
        <w:t xml:space="preserve"> – </w:t>
      </w:r>
      <w:bookmarkStart w:id="2" w:name="_Hlk143506713"/>
      <w:r>
        <w:rPr>
          <w:rFonts w:eastAsia="Calibri"/>
          <w:spacing w:val="-4"/>
          <w:sz w:val="30"/>
          <w:szCs w:val="30"/>
          <w:lang w:eastAsia="en-US"/>
        </w:rPr>
        <w:t>отдел связей с общественностью</w:t>
      </w:r>
      <w:bookmarkEnd w:id="2"/>
      <w:r>
        <w:rPr>
          <w:rFonts w:eastAsia="Calibri"/>
          <w:spacing w:val="-4"/>
          <w:sz w:val="30"/>
          <w:szCs w:val="30"/>
          <w:lang w:eastAsia="en-US"/>
        </w:rPr>
        <w:t xml:space="preserve"> (Дробыш С.В.).</w:t>
      </w:r>
    </w:p>
    <w:p w:rsidR="0026245F" w:rsidRDefault="0026245F" w:rsidP="00F47E32">
      <w:pPr>
        <w:ind w:firstLine="720"/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 xml:space="preserve">4. Контроль за исполнением настоящего приказа возложить </w:t>
      </w:r>
      <w:r>
        <w:rPr>
          <w:color w:val="000000"/>
          <w:sz w:val="30"/>
          <w:szCs w:val="30"/>
          <w:lang w:bidi="ru-RU"/>
        </w:rPr>
        <w:br/>
        <w:t>на заместителя Министра экономики Вежновца И.В.</w:t>
      </w:r>
    </w:p>
    <w:p w:rsidR="006E34E5" w:rsidRDefault="006E34E5" w:rsidP="006E34E5">
      <w:pPr>
        <w:ind w:firstLine="720"/>
        <w:jc w:val="both"/>
        <w:rPr>
          <w:color w:val="000000"/>
          <w:sz w:val="30"/>
          <w:szCs w:val="30"/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6"/>
        <w:gridCol w:w="1430"/>
        <w:gridCol w:w="3118"/>
      </w:tblGrid>
      <w:tr w:rsidR="00EE5B4D" w:rsidTr="007F4001">
        <w:tc>
          <w:tcPr>
            <w:tcW w:w="4806" w:type="dxa"/>
          </w:tcPr>
          <w:p w:rsidR="00EA7C03" w:rsidRPr="0041429C" w:rsidRDefault="00EA7C03" w:rsidP="005160A2">
            <w:pPr>
              <w:jc w:val="both"/>
              <w:rPr>
                <w:sz w:val="30"/>
                <w:szCs w:val="30"/>
                <w:lang w:val="be-BY"/>
              </w:rPr>
            </w:pPr>
            <w:bookmarkStart w:id="3" w:name="SIGNERPOST1"/>
            <w:bookmarkEnd w:id="3"/>
          </w:p>
        </w:tc>
        <w:tc>
          <w:tcPr>
            <w:tcW w:w="1430" w:type="dxa"/>
          </w:tcPr>
          <w:p w:rsidR="00EE5B4D" w:rsidRDefault="00EE5B4D" w:rsidP="005160A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E5B4D" w:rsidRDefault="00EE5B4D" w:rsidP="005160A2">
            <w:pPr>
              <w:jc w:val="both"/>
              <w:rPr>
                <w:sz w:val="30"/>
                <w:szCs w:val="30"/>
              </w:rPr>
            </w:pPr>
          </w:p>
          <w:p w:rsidR="00EA7C03" w:rsidRDefault="00EA7C03" w:rsidP="005160A2">
            <w:pPr>
              <w:jc w:val="both"/>
              <w:rPr>
                <w:sz w:val="30"/>
                <w:szCs w:val="30"/>
              </w:rPr>
            </w:pPr>
            <w:bookmarkStart w:id="4" w:name="SIGNERNAME1"/>
            <w:bookmarkEnd w:id="4"/>
          </w:p>
        </w:tc>
      </w:tr>
      <w:tr w:rsidR="007F4001" w:rsidTr="00F47E32">
        <w:trPr>
          <w:trHeight w:val="230"/>
        </w:trPr>
        <w:tc>
          <w:tcPr>
            <w:tcW w:w="4806" w:type="dxa"/>
          </w:tcPr>
          <w:p w:rsidR="009E3B6C" w:rsidRPr="0041429C" w:rsidRDefault="009E3B6C" w:rsidP="005160A2">
            <w:pPr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4548" w:type="dxa"/>
            <w:gridSpan w:val="2"/>
          </w:tcPr>
          <w:p w:rsidR="007F4001" w:rsidRDefault="007F4001" w:rsidP="005160A2">
            <w:pPr>
              <w:jc w:val="both"/>
              <w:rPr>
                <w:sz w:val="30"/>
                <w:szCs w:val="30"/>
              </w:rPr>
            </w:pPr>
            <w:bookmarkStart w:id="5" w:name="SIGNERSTAMP1"/>
            <w:bookmarkEnd w:id="5"/>
          </w:p>
        </w:tc>
      </w:tr>
    </w:tbl>
    <w:p w:rsidR="006E34E5" w:rsidRDefault="006E34E5" w:rsidP="009E3B6C">
      <w:pPr>
        <w:rPr>
          <w:sz w:val="30"/>
          <w:szCs w:val="30"/>
        </w:rPr>
      </w:pPr>
    </w:p>
    <w:p w:rsidR="00F47E32" w:rsidRDefault="00F47E32" w:rsidP="009E3B6C">
      <w:pPr>
        <w:rPr>
          <w:sz w:val="30"/>
          <w:szCs w:val="30"/>
        </w:rPr>
      </w:pPr>
    </w:p>
    <w:p w:rsidR="00F47E32" w:rsidRDefault="00F47E32" w:rsidP="009E3B6C">
      <w:pPr>
        <w:rPr>
          <w:sz w:val="30"/>
          <w:szCs w:val="30"/>
        </w:rPr>
      </w:pPr>
    </w:p>
    <w:p w:rsidR="00EE5B4D" w:rsidRDefault="00A0533D" w:rsidP="00F47E32">
      <w:pPr>
        <w:spacing w:line="300" w:lineRule="exact"/>
        <w:rPr>
          <w:sz w:val="30"/>
          <w:szCs w:val="30"/>
        </w:rPr>
      </w:pPr>
      <w:r>
        <w:rPr>
          <w:sz w:val="30"/>
          <w:szCs w:val="30"/>
        </w:rPr>
        <w:t>СОГЛАСОВАНО</w:t>
      </w:r>
    </w:p>
    <w:p w:rsidR="009E3B6C" w:rsidRDefault="009E3B6C" w:rsidP="00F47E32">
      <w:pPr>
        <w:pStyle w:val="newncpi"/>
        <w:spacing w:line="30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Белорусского фонда финансовой </w:t>
      </w:r>
    </w:p>
    <w:p w:rsidR="009E3B6C" w:rsidRPr="00EE5B4D" w:rsidRDefault="009E3B6C" w:rsidP="00F47E32">
      <w:pPr>
        <w:pStyle w:val="newncpi"/>
        <w:spacing w:line="30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поддержки предпринимателей</w:t>
      </w:r>
      <w:r>
        <w:rPr>
          <w:sz w:val="30"/>
          <w:szCs w:val="30"/>
        </w:rPr>
        <w:br/>
        <w:t xml:space="preserve">от </w:t>
      </w:r>
      <w:r w:rsidR="00551D3C">
        <w:rPr>
          <w:sz w:val="30"/>
          <w:szCs w:val="30"/>
        </w:rPr>
        <w:t>4</w:t>
      </w:r>
      <w:r>
        <w:rPr>
          <w:sz w:val="30"/>
          <w:szCs w:val="30"/>
        </w:rPr>
        <w:t>июня 2026 г. №01-10/</w:t>
      </w:r>
      <w:r w:rsidR="00BD5367">
        <w:rPr>
          <w:sz w:val="30"/>
          <w:szCs w:val="30"/>
        </w:rPr>
        <w:t>666</w:t>
      </w:r>
    </w:p>
    <w:sectPr w:rsidR="009E3B6C" w:rsidRPr="00EE5B4D" w:rsidSect="008B066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950" w:rsidRDefault="00E83950" w:rsidP="00883C15">
      <w:r>
        <w:separator/>
      </w:r>
    </w:p>
  </w:endnote>
  <w:endnote w:type="continuationSeparator" w:id="1">
    <w:p w:rsidR="00E83950" w:rsidRDefault="00E83950" w:rsidP="00883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950" w:rsidRDefault="00E83950" w:rsidP="00883C15">
      <w:r>
        <w:separator/>
      </w:r>
    </w:p>
  </w:footnote>
  <w:footnote w:type="continuationSeparator" w:id="1">
    <w:p w:rsidR="00E83950" w:rsidRDefault="00E83950" w:rsidP="00883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651"/>
    <w:rsid w:val="00007C08"/>
    <w:rsid w:val="000604B9"/>
    <w:rsid w:val="0008196E"/>
    <w:rsid w:val="00093F86"/>
    <w:rsid w:val="0023055B"/>
    <w:rsid w:val="00231508"/>
    <w:rsid w:val="0026245F"/>
    <w:rsid w:val="0027387F"/>
    <w:rsid w:val="00282432"/>
    <w:rsid w:val="00305B5E"/>
    <w:rsid w:val="003241CD"/>
    <w:rsid w:val="004A15A3"/>
    <w:rsid w:val="00501FB5"/>
    <w:rsid w:val="00504A02"/>
    <w:rsid w:val="00511D35"/>
    <w:rsid w:val="005403BF"/>
    <w:rsid w:val="00546651"/>
    <w:rsid w:val="00551D3C"/>
    <w:rsid w:val="005738EC"/>
    <w:rsid w:val="005A4E7E"/>
    <w:rsid w:val="005A72AC"/>
    <w:rsid w:val="006E34E5"/>
    <w:rsid w:val="00710E95"/>
    <w:rsid w:val="007F1E38"/>
    <w:rsid w:val="007F4001"/>
    <w:rsid w:val="00883C15"/>
    <w:rsid w:val="008B066D"/>
    <w:rsid w:val="008C26BD"/>
    <w:rsid w:val="009256DF"/>
    <w:rsid w:val="00956C3A"/>
    <w:rsid w:val="00975600"/>
    <w:rsid w:val="009A2AC0"/>
    <w:rsid w:val="009A66B3"/>
    <w:rsid w:val="009E3B6C"/>
    <w:rsid w:val="00A0533D"/>
    <w:rsid w:val="00AD5B80"/>
    <w:rsid w:val="00B24ECC"/>
    <w:rsid w:val="00B318E0"/>
    <w:rsid w:val="00BD5367"/>
    <w:rsid w:val="00C22B19"/>
    <w:rsid w:val="00CD3738"/>
    <w:rsid w:val="00D17089"/>
    <w:rsid w:val="00D74CCA"/>
    <w:rsid w:val="00E4084D"/>
    <w:rsid w:val="00E83950"/>
    <w:rsid w:val="00EA7C03"/>
    <w:rsid w:val="00EE449A"/>
    <w:rsid w:val="00EE4957"/>
    <w:rsid w:val="00EE5B4D"/>
    <w:rsid w:val="00F47E32"/>
    <w:rsid w:val="00F815B8"/>
    <w:rsid w:val="00FA34C1"/>
    <w:rsid w:val="00FE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26245F"/>
    <w:rPr>
      <w:rFonts w:ascii="Times New Roman" w:hAnsi="Times New Roman" w:cs="Times New Roman" w:hint="default"/>
      <w:sz w:val="28"/>
      <w:szCs w:val="28"/>
    </w:rPr>
  </w:style>
  <w:style w:type="paragraph" w:styleId="a4">
    <w:name w:val="List Paragraph"/>
    <w:basedOn w:val="a"/>
    <w:uiPriority w:val="34"/>
    <w:qFormat/>
    <w:rsid w:val="00B318E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83C1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3C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83C15"/>
    <w:rPr>
      <w:vertAlign w:val="superscript"/>
    </w:rPr>
  </w:style>
  <w:style w:type="paragraph" w:customStyle="1" w:styleId="newncpi">
    <w:name w:val="newncpi"/>
    <w:basedOn w:val="a"/>
    <w:rsid w:val="009E3B6C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D73E-D72B-4106-9B39-CF2311A2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Андрей Александрович</dc:creator>
  <cp:lastModifiedBy>Кухаренко Инна Викторовна</cp:lastModifiedBy>
  <cp:revision>2</cp:revision>
  <dcterms:created xsi:type="dcterms:W3CDTF">2026-06-22T13:30:00Z</dcterms:created>
  <dcterms:modified xsi:type="dcterms:W3CDTF">2026-06-22T13:30:00Z</dcterms:modified>
</cp:coreProperties>
</file>