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4255"/>
      </w:tblGrid>
      <w:tr w:rsidR="00A31CBE" w:rsidRPr="00C94F8B" w:rsidTr="005A1AA5">
        <w:trPr>
          <w:trHeight w:val="175"/>
        </w:trPr>
        <w:tc>
          <w:tcPr>
            <w:tcW w:w="4255" w:type="dxa"/>
          </w:tcPr>
          <w:p w:rsidR="00A31CBE" w:rsidRPr="00C94F8B" w:rsidRDefault="00B33739" w:rsidP="00F030E0">
            <w:pPr>
              <w:pStyle w:val="3"/>
              <w:jc w:val="left"/>
              <w:rPr>
                <w:szCs w:val="30"/>
              </w:rPr>
            </w:pPr>
            <w:r w:rsidRPr="00C94F8B">
              <w:rPr>
                <w:szCs w:val="30"/>
                <w:lang w:eastAsia="en-US"/>
              </w:rPr>
              <w:t xml:space="preserve">О </w:t>
            </w:r>
            <w:r w:rsidR="00EF7E86" w:rsidRPr="00C94F8B">
              <w:rPr>
                <w:szCs w:val="30"/>
                <w:lang w:eastAsia="en-US"/>
              </w:rPr>
              <w:t>принят</w:t>
            </w:r>
            <w:r w:rsidR="00F030E0" w:rsidRPr="00C94F8B">
              <w:rPr>
                <w:szCs w:val="30"/>
                <w:lang w:eastAsia="en-US"/>
              </w:rPr>
              <w:t>ых</w:t>
            </w:r>
            <w:r w:rsidR="005B58C5" w:rsidRPr="00C94F8B">
              <w:rPr>
                <w:szCs w:val="30"/>
                <w:lang w:eastAsia="en-US"/>
              </w:rPr>
              <w:t xml:space="preserve"> </w:t>
            </w:r>
            <w:r w:rsidR="00EF7E86" w:rsidRPr="00C94F8B">
              <w:rPr>
                <w:szCs w:val="30"/>
                <w:lang w:eastAsia="en-US"/>
              </w:rPr>
              <w:t>нормативн</w:t>
            </w:r>
            <w:r w:rsidR="00F030E0" w:rsidRPr="00C94F8B">
              <w:rPr>
                <w:szCs w:val="30"/>
                <w:lang w:eastAsia="en-US"/>
              </w:rPr>
              <w:t>ых</w:t>
            </w:r>
            <w:r w:rsidR="00EF7E86" w:rsidRPr="00C94F8B">
              <w:rPr>
                <w:szCs w:val="30"/>
                <w:lang w:eastAsia="en-US"/>
              </w:rPr>
              <w:t xml:space="preserve"> правов</w:t>
            </w:r>
            <w:r w:rsidR="00F030E0" w:rsidRPr="00C94F8B">
              <w:rPr>
                <w:szCs w:val="30"/>
                <w:lang w:eastAsia="en-US"/>
              </w:rPr>
              <w:t>ых</w:t>
            </w:r>
            <w:r w:rsidR="00EF7E86" w:rsidRPr="00C94F8B">
              <w:rPr>
                <w:szCs w:val="30"/>
                <w:lang w:eastAsia="en-US"/>
              </w:rPr>
              <w:t xml:space="preserve"> акт</w:t>
            </w:r>
            <w:r w:rsidR="00F030E0" w:rsidRPr="00C94F8B">
              <w:rPr>
                <w:szCs w:val="30"/>
                <w:lang w:eastAsia="en-US"/>
              </w:rPr>
              <w:t>ах</w:t>
            </w:r>
          </w:p>
        </w:tc>
      </w:tr>
    </w:tbl>
    <w:p w:rsidR="00A31CBE" w:rsidRPr="00C94F8B" w:rsidRDefault="00A31CBE" w:rsidP="00A31CBE">
      <w:pPr>
        <w:spacing w:before="20" w:line="360" w:lineRule="auto"/>
        <w:rPr>
          <w:sz w:val="30"/>
          <w:szCs w:val="30"/>
        </w:rPr>
      </w:pPr>
    </w:p>
    <w:p w:rsidR="00C94F8B" w:rsidRPr="00C94F8B" w:rsidRDefault="00EC1C36" w:rsidP="00C94F8B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Управление по труду , занятости и социальной защите Чериковского райисполкома</w:t>
      </w:r>
      <w:r w:rsidR="00EF7E86" w:rsidRPr="00C94F8B">
        <w:rPr>
          <w:sz w:val="30"/>
          <w:szCs w:val="30"/>
        </w:rPr>
        <w:t xml:space="preserve"> доводит до вашего сведения, что </w:t>
      </w:r>
      <w:r w:rsidR="00C94F8B" w:rsidRPr="00C94F8B">
        <w:rPr>
          <w:sz w:val="30"/>
          <w:szCs w:val="30"/>
        </w:rPr>
        <w:t>в целях реализации статьи 2 Закона Республики Беларусь от 18 декабря 2019 г. № 274-З «Об изменении Закона Республики Беларусь «Об охране труда», приняты</w:t>
      </w:r>
      <w:r w:rsidR="00C94F8B">
        <w:rPr>
          <w:sz w:val="30"/>
          <w:szCs w:val="30"/>
        </w:rPr>
        <w:t xml:space="preserve"> постановления</w:t>
      </w:r>
      <w:r w:rsidR="00C94F8B" w:rsidRPr="00C94F8B">
        <w:rPr>
          <w:sz w:val="30"/>
          <w:szCs w:val="30"/>
        </w:rPr>
        <w:t>:</w:t>
      </w:r>
    </w:p>
    <w:p w:rsidR="003B6973" w:rsidRDefault="00C94F8B" w:rsidP="004471FD">
      <w:pPr>
        <w:ind w:firstLine="709"/>
        <w:jc w:val="both"/>
        <w:rPr>
          <w:b/>
          <w:sz w:val="30"/>
          <w:szCs w:val="30"/>
        </w:rPr>
      </w:pPr>
      <w:r w:rsidRPr="00C94F8B">
        <w:rPr>
          <w:b/>
          <w:sz w:val="30"/>
          <w:szCs w:val="30"/>
        </w:rPr>
        <w:t>- Совета Министров Республики Беларусь</w:t>
      </w:r>
      <w:r w:rsidRPr="00C94F8B">
        <w:rPr>
          <w:sz w:val="30"/>
          <w:szCs w:val="30"/>
        </w:rPr>
        <w:t xml:space="preserve"> </w:t>
      </w:r>
      <w:r w:rsidR="003B6973">
        <w:rPr>
          <w:b/>
          <w:sz w:val="30"/>
          <w:szCs w:val="30"/>
        </w:rPr>
        <w:t>от:</w:t>
      </w:r>
    </w:p>
    <w:p w:rsidR="00C94F8B" w:rsidRPr="004471FD" w:rsidRDefault="003B6973" w:rsidP="004471FD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 22 мая 2020 г. № </w:t>
      </w:r>
      <w:r w:rsidR="00C94F8B" w:rsidRPr="00E8539F">
        <w:rPr>
          <w:b/>
          <w:sz w:val="30"/>
          <w:szCs w:val="30"/>
        </w:rPr>
        <w:t>306</w:t>
      </w:r>
      <w:r w:rsidR="00C94F8B" w:rsidRPr="00C94F8B">
        <w:rPr>
          <w:sz w:val="30"/>
          <w:szCs w:val="30"/>
        </w:rPr>
        <w:t xml:space="preserve"> «Об изменении постановлений Совета Министров Республики Беларусь» </w:t>
      </w:r>
      <w:r w:rsidR="00C94F8B" w:rsidRPr="004471FD">
        <w:rPr>
          <w:i/>
          <w:sz w:val="30"/>
          <w:szCs w:val="30"/>
        </w:rPr>
        <w:t xml:space="preserve">(вносятся изменения в постановления </w:t>
      </w:r>
      <w:r w:rsidR="00C94F8B" w:rsidRPr="004471FD">
        <w:rPr>
          <w:bCs/>
          <w:i/>
          <w:sz w:val="30"/>
          <w:szCs w:val="30"/>
        </w:rPr>
        <w:t>Совета Министров Республики Беларусь от</w:t>
      </w:r>
      <w:r w:rsidR="00C94F8B" w:rsidRPr="004471FD">
        <w:rPr>
          <w:i/>
          <w:sz w:val="30"/>
          <w:szCs w:val="30"/>
        </w:rPr>
        <w:t>:</w:t>
      </w:r>
    </w:p>
    <w:p w:rsidR="00C94F8B" w:rsidRPr="004471FD" w:rsidRDefault="00C94F8B" w:rsidP="00C94F8B">
      <w:pPr>
        <w:ind w:firstLine="709"/>
        <w:jc w:val="both"/>
        <w:rPr>
          <w:i/>
          <w:sz w:val="30"/>
          <w:szCs w:val="30"/>
        </w:rPr>
      </w:pPr>
      <w:r w:rsidRPr="004471FD">
        <w:rPr>
          <w:rFonts w:eastAsia="Calibri"/>
          <w:i/>
          <w:sz w:val="30"/>
          <w:szCs w:val="30"/>
          <w:lang w:eastAsia="en-US"/>
        </w:rPr>
        <w:t>31 октября 2001 г. № 1589 «Об утверждении Положения о Министерстве труда и социальной защиты Республики Беларусь»;</w:t>
      </w:r>
    </w:p>
    <w:p w:rsidR="00C94F8B" w:rsidRPr="004471FD" w:rsidRDefault="00C94F8B" w:rsidP="00C94F8B">
      <w:pPr>
        <w:ind w:firstLine="709"/>
        <w:jc w:val="both"/>
        <w:rPr>
          <w:i/>
          <w:sz w:val="30"/>
          <w:szCs w:val="30"/>
        </w:rPr>
      </w:pPr>
      <w:r w:rsidRPr="004471FD">
        <w:rPr>
          <w:i/>
          <w:sz w:val="30"/>
          <w:szCs w:val="30"/>
        </w:rPr>
        <w:t>29  мая 2002 г. № 694 «Об утверждении Положения об органах государственной экспертизы условий труда Республики Беларусь»;</w:t>
      </w:r>
    </w:p>
    <w:p w:rsidR="00C94F8B" w:rsidRPr="004471FD" w:rsidRDefault="00C94F8B" w:rsidP="00C94F8B">
      <w:pPr>
        <w:ind w:firstLine="709"/>
        <w:jc w:val="both"/>
        <w:rPr>
          <w:rFonts w:eastAsia="Calibri"/>
          <w:i/>
          <w:sz w:val="30"/>
          <w:szCs w:val="30"/>
          <w:lang w:eastAsia="en-US"/>
        </w:rPr>
      </w:pPr>
      <w:r w:rsidRPr="004471FD">
        <w:rPr>
          <w:rFonts w:eastAsia="Calibri"/>
          <w:i/>
          <w:sz w:val="30"/>
          <w:szCs w:val="30"/>
          <w:lang w:eastAsia="en-US"/>
        </w:rPr>
        <w:t>8 октября 2002 г. № 1389 «Об утверждении Положения о республиканской комиссии для проверки знаний руководителей и членов комиссий республиканских органов государственного управления и иных государственных организаций, подчиненных Правительству Республики Беларусь, по вопросам охраны труда»;</w:t>
      </w:r>
    </w:p>
    <w:p w:rsidR="00C94F8B" w:rsidRPr="004471FD" w:rsidRDefault="00C94F8B" w:rsidP="00C94F8B">
      <w:pPr>
        <w:ind w:firstLine="709"/>
        <w:jc w:val="both"/>
        <w:rPr>
          <w:i/>
          <w:sz w:val="30"/>
          <w:szCs w:val="30"/>
        </w:rPr>
      </w:pPr>
      <w:r w:rsidRPr="004471FD">
        <w:rPr>
          <w:i/>
          <w:sz w:val="30"/>
          <w:szCs w:val="30"/>
        </w:rPr>
        <w:t>15 января  2004 г. № 30 «О расследовании и учете несчастных случаев на производстве и профессиональных заболеваний»;</w:t>
      </w:r>
    </w:p>
    <w:p w:rsidR="00C94F8B" w:rsidRPr="004471FD" w:rsidRDefault="00C94F8B" w:rsidP="00C94F8B">
      <w:pPr>
        <w:ind w:firstLine="709"/>
        <w:jc w:val="both"/>
        <w:rPr>
          <w:i/>
          <w:sz w:val="30"/>
          <w:szCs w:val="30"/>
        </w:rPr>
      </w:pPr>
      <w:r w:rsidRPr="004471FD">
        <w:rPr>
          <w:i/>
          <w:sz w:val="30"/>
          <w:szCs w:val="30"/>
        </w:rPr>
        <w:t>29  июля 2006 г. № 959 «Вопросы Министерства труда и социальной защиты Республики Беларусь»;</w:t>
      </w:r>
    </w:p>
    <w:p w:rsid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4471FD">
        <w:rPr>
          <w:i/>
          <w:sz w:val="30"/>
          <w:szCs w:val="30"/>
        </w:rPr>
        <w:t>16 января 2014 г. № 28 «</w:t>
      </w:r>
      <w:r w:rsidRPr="004471FD">
        <w:rPr>
          <w:rFonts w:eastAsia="Calibri"/>
          <w:i/>
          <w:sz w:val="30"/>
          <w:szCs w:val="30"/>
          <w:lang w:eastAsia="en-US"/>
        </w:rPr>
        <w:t>Об утверждении Инструкции о порядке аккредитации юридических лиц (индивидуальных предпринимателей) на оказание услуг в области охраны труда и внесении дополнения в постановление Совета Министров Республики Беларусь от 17 февраля 2012 г. № 156»</w:t>
      </w:r>
      <w:r w:rsidR="004471FD">
        <w:rPr>
          <w:rFonts w:eastAsia="Calibri"/>
          <w:i/>
          <w:sz w:val="30"/>
          <w:szCs w:val="30"/>
          <w:lang w:eastAsia="en-US"/>
        </w:rPr>
        <w:t>)</w:t>
      </w:r>
      <w:r w:rsidRPr="004471FD">
        <w:rPr>
          <w:i/>
          <w:sz w:val="30"/>
          <w:szCs w:val="30"/>
        </w:rPr>
        <w:t>;</w:t>
      </w:r>
    </w:p>
    <w:p w:rsidR="003B6973" w:rsidRPr="003B6973" w:rsidRDefault="003B6973" w:rsidP="00C94F8B">
      <w:pPr>
        <w:ind w:firstLine="709"/>
        <w:jc w:val="both"/>
        <w:rPr>
          <w:i/>
          <w:sz w:val="30"/>
          <w:szCs w:val="30"/>
        </w:rPr>
      </w:pPr>
      <w:r w:rsidRPr="003B6973">
        <w:rPr>
          <w:rFonts w:eastAsiaTheme="minorHAnsi"/>
          <w:b/>
          <w:sz w:val="30"/>
          <w:szCs w:val="30"/>
          <w:lang w:eastAsia="en-US"/>
        </w:rPr>
        <w:t xml:space="preserve">15 июня 2020 г. </w:t>
      </w:r>
      <w:r>
        <w:rPr>
          <w:rFonts w:eastAsiaTheme="minorHAnsi"/>
          <w:b/>
          <w:sz w:val="30"/>
          <w:szCs w:val="30"/>
          <w:lang w:eastAsia="en-US"/>
        </w:rPr>
        <w:t>№</w:t>
      </w:r>
      <w:r w:rsidRPr="003B6973">
        <w:rPr>
          <w:rFonts w:eastAsiaTheme="minorHAnsi"/>
          <w:b/>
          <w:sz w:val="30"/>
          <w:szCs w:val="30"/>
          <w:lang w:eastAsia="en-US"/>
        </w:rPr>
        <w:t xml:space="preserve"> 345</w:t>
      </w:r>
      <w:r w:rsidRPr="003B6973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>«</w:t>
      </w:r>
      <w:r w:rsidRPr="003B6973">
        <w:rPr>
          <w:rFonts w:eastAsiaTheme="minorHAnsi"/>
          <w:sz w:val="30"/>
          <w:szCs w:val="30"/>
          <w:lang w:eastAsia="en-US"/>
        </w:rPr>
        <w:t>О продлении срока действия удостоверений по охране труда</w:t>
      </w:r>
      <w:r>
        <w:rPr>
          <w:rFonts w:eastAsiaTheme="minorHAnsi"/>
          <w:sz w:val="30"/>
          <w:szCs w:val="30"/>
          <w:lang w:eastAsia="en-US"/>
        </w:rPr>
        <w:t>»;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- </w:t>
      </w:r>
      <w:r w:rsidRPr="00C94F8B">
        <w:rPr>
          <w:b/>
          <w:sz w:val="30"/>
          <w:szCs w:val="30"/>
        </w:rPr>
        <w:t>Министерства труда и социальной защиты</w:t>
      </w:r>
      <w:r w:rsidR="00E8539F">
        <w:rPr>
          <w:b/>
          <w:sz w:val="30"/>
          <w:szCs w:val="30"/>
        </w:rPr>
        <w:t xml:space="preserve"> от</w:t>
      </w:r>
      <w:r w:rsidRPr="00C94F8B">
        <w:rPr>
          <w:sz w:val="30"/>
          <w:szCs w:val="30"/>
        </w:rPr>
        <w:t>: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t xml:space="preserve">30 апреля 2020 г. № 42 </w:t>
      </w:r>
      <w:r w:rsidRPr="00C94F8B">
        <w:rPr>
          <w:sz w:val="30"/>
          <w:szCs w:val="30"/>
        </w:rPr>
        <w:t>«Об изменении постановления Министерства труда и социальной защиты Республики Беларусь от</w:t>
      </w:r>
      <w:r w:rsidRPr="00C94F8B">
        <w:rPr>
          <w:sz w:val="30"/>
          <w:szCs w:val="30"/>
          <w:lang w:val="en-US"/>
        </w:rPr>
        <w:t> </w:t>
      </w:r>
      <w:r w:rsidRPr="00C94F8B">
        <w:rPr>
          <w:sz w:val="30"/>
          <w:szCs w:val="30"/>
        </w:rPr>
        <w:t>30</w:t>
      </w:r>
      <w:r w:rsidRPr="00C94F8B">
        <w:rPr>
          <w:sz w:val="30"/>
          <w:szCs w:val="30"/>
          <w:lang w:val="en-US"/>
        </w:rPr>
        <w:t> </w:t>
      </w:r>
      <w:r w:rsidRPr="00C94F8B">
        <w:rPr>
          <w:sz w:val="30"/>
          <w:szCs w:val="30"/>
        </w:rPr>
        <w:t xml:space="preserve">сентября 2013 г. № 98» </w:t>
      </w:r>
      <w:r w:rsidRPr="00C94F8B">
        <w:rPr>
          <w:i/>
          <w:sz w:val="30"/>
          <w:szCs w:val="30"/>
        </w:rPr>
        <w:t>(внесены изменения в Типовое положение о службе охраны труда организации)</w:t>
      </w:r>
      <w:r w:rsidRPr="00C94F8B">
        <w:rPr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t>30 апреля 2020 г. № 43</w:t>
      </w:r>
      <w:r w:rsidRPr="00C94F8B">
        <w:rPr>
          <w:sz w:val="30"/>
          <w:szCs w:val="30"/>
        </w:rPr>
        <w:t xml:space="preserve"> «Об изменении постановления Министерства труда и социальной защиты Республики Беларусь от</w:t>
      </w:r>
      <w:r w:rsidRPr="00C94F8B">
        <w:rPr>
          <w:sz w:val="30"/>
          <w:szCs w:val="30"/>
          <w:lang w:val="en-US"/>
        </w:rPr>
        <w:t> </w:t>
      </w:r>
      <w:r w:rsidRPr="00C94F8B">
        <w:rPr>
          <w:sz w:val="30"/>
          <w:szCs w:val="30"/>
        </w:rPr>
        <w:t xml:space="preserve">28 ноября 2013 г. № 111» </w:t>
      </w:r>
      <w:r w:rsidRPr="00C94F8B">
        <w:rPr>
          <w:i/>
          <w:sz w:val="30"/>
          <w:szCs w:val="30"/>
        </w:rPr>
        <w:t>(внесены изменения в Инструкцию о порядке планирования и разработки мероприятий по охране труда)</w:t>
      </w:r>
      <w:r w:rsidRPr="00C94F8B">
        <w:rPr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lastRenderedPageBreak/>
        <w:t>30 апреля 2020 г. № 44</w:t>
      </w:r>
      <w:r w:rsidRPr="00C94F8B">
        <w:rPr>
          <w:sz w:val="30"/>
          <w:szCs w:val="30"/>
        </w:rPr>
        <w:t xml:space="preserve"> «Об изменении постановления Министерства труда и социальной защиты Республики Беларусь от 28 ноября 2008 г. № 176» </w:t>
      </w:r>
      <w:r w:rsidRPr="00C94F8B">
        <w:rPr>
          <w:i/>
          <w:sz w:val="30"/>
          <w:szCs w:val="30"/>
        </w:rPr>
        <w:t>(внесены изменения в Инструкцию о порядке разработки и принятия локальных нормативных правовых актов, содержащих требования по охране труда для профессий и (или) отдельных видов работ (услуг))</w:t>
      </w:r>
      <w:r w:rsidRPr="00C94F8B">
        <w:rPr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t>7 мая 2020 г. № 47</w:t>
      </w:r>
      <w:r w:rsidRPr="00C94F8B">
        <w:rPr>
          <w:sz w:val="30"/>
          <w:szCs w:val="30"/>
        </w:rPr>
        <w:t xml:space="preserve"> «О признании утратившими силу постановления и структурного элемента постановления Министерства труда и социальной защиты Республики Беларусь» </w:t>
      </w:r>
      <w:r w:rsidRPr="00C94F8B">
        <w:rPr>
          <w:i/>
          <w:sz w:val="30"/>
          <w:szCs w:val="30"/>
        </w:rPr>
        <w:t>(утрачивает силу  Инструкция по проведению паспортизации санитарно-технического состояния условий и охраны труда)</w:t>
      </w:r>
      <w:r w:rsidRPr="00C94F8B">
        <w:rPr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t>11 мая 2020 г. № 48</w:t>
      </w:r>
      <w:r w:rsidRPr="00C94F8B">
        <w:rPr>
          <w:sz w:val="30"/>
          <w:szCs w:val="30"/>
        </w:rPr>
        <w:t xml:space="preserve"> «О признании утратившим силу постановления Министерства труда и социальной защиты Республики Беларусь от 28 ноября 2008 г. № 179» </w:t>
      </w:r>
      <w:r w:rsidRPr="00C94F8B">
        <w:rPr>
          <w:i/>
          <w:sz w:val="30"/>
          <w:szCs w:val="30"/>
        </w:rPr>
        <w:t>(утрачивает силу  Инструкция о порядке осуществления общественного контроля за соблюдением законодательства об охране труда уполномоченными лицами по охране труда работников организации)</w:t>
      </w:r>
      <w:r w:rsidRPr="00C94F8B">
        <w:rPr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b/>
          <w:sz w:val="30"/>
          <w:szCs w:val="30"/>
        </w:rPr>
      </w:pPr>
      <w:r w:rsidRPr="00E8539F">
        <w:rPr>
          <w:b/>
          <w:sz w:val="30"/>
          <w:szCs w:val="30"/>
        </w:rPr>
        <w:t>15 мая 2020 г. № 51</w:t>
      </w:r>
      <w:r w:rsidRPr="00C94F8B">
        <w:rPr>
          <w:sz w:val="30"/>
          <w:szCs w:val="30"/>
        </w:rPr>
        <w:t xml:space="preserve"> «Об утверждении Инструкции о порядке осуществления контроля за соблюдением работниками требований по охране труда в организации и структурных подразделениях» </w:t>
      </w:r>
      <w:r w:rsidRPr="00C94F8B">
        <w:rPr>
          <w:i/>
          <w:sz w:val="30"/>
          <w:szCs w:val="30"/>
        </w:rPr>
        <w:t xml:space="preserve">(одновременно признано утратившим силу постановление Министерства труда и социальной защиты Республики Беларусь от 26 декабря 2003 г. № 159 «Об утверждении </w:t>
      </w:r>
      <w:r w:rsidRPr="00C94F8B">
        <w:rPr>
          <w:i/>
          <w:color w:val="000000"/>
          <w:sz w:val="30"/>
          <w:szCs w:val="30"/>
        </w:rPr>
        <w:t>Типовой инструкции о проведении контроля за соблюдением законодательства об охране труда в организации</w:t>
      </w:r>
      <w:r w:rsidRPr="00C94F8B">
        <w:rPr>
          <w:i/>
          <w:sz w:val="30"/>
          <w:szCs w:val="30"/>
        </w:rPr>
        <w:t>»)</w:t>
      </w:r>
      <w:r w:rsidRPr="00C94F8B">
        <w:rPr>
          <w:b/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sz w:val="30"/>
          <w:szCs w:val="30"/>
        </w:rPr>
      </w:pPr>
      <w:r w:rsidRPr="00E8539F">
        <w:rPr>
          <w:b/>
          <w:sz w:val="30"/>
          <w:szCs w:val="30"/>
        </w:rPr>
        <w:t>29 мая 2020 г. № 54</w:t>
      </w:r>
      <w:r w:rsidRPr="00C94F8B">
        <w:rPr>
          <w:sz w:val="30"/>
          <w:szCs w:val="30"/>
        </w:rPr>
        <w:t xml:space="preserve"> «Об изменении постановления Министерства труда и социальной защиты Республики Беларусь от 28 ноября 2008 г. № 175» </w:t>
      </w:r>
      <w:bookmarkStart w:id="0" w:name="_Hlk43018411"/>
      <w:r w:rsidRPr="00C94F8B">
        <w:rPr>
          <w:i/>
          <w:sz w:val="30"/>
          <w:szCs w:val="30"/>
        </w:rPr>
        <w:t xml:space="preserve">(внесены изменения </w:t>
      </w:r>
      <w:bookmarkEnd w:id="0"/>
      <w:r w:rsidRPr="00C94F8B">
        <w:rPr>
          <w:i/>
          <w:sz w:val="30"/>
          <w:szCs w:val="30"/>
        </w:rPr>
        <w:t>в Инструкцию о порядке обучения, стажировки, инструктажа и проверки знаний работающих по вопросам охраны труда)</w:t>
      </w:r>
      <w:r w:rsidRPr="00C94F8B">
        <w:rPr>
          <w:b/>
          <w:sz w:val="30"/>
          <w:szCs w:val="30"/>
        </w:rPr>
        <w:t>;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E8539F">
        <w:rPr>
          <w:b/>
          <w:sz w:val="30"/>
          <w:szCs w:val="30"/>
        </w:rPr>
        <w:t>29 мая 2020 г. № 55</w:t>
      </w:r>
      <w:r w:rsidRPr="00C94F8B">
        <w:rPr>
          <w:sz w:val="30"/>
          <w:szCs w:val="30"/>
        </w:rPr>
        <w:t xml:space="preserve"> «Об изменении постановления Министерства труда и социальной защиты Республики Беларусь от 30 декабря 2008 г. № 210»</w:t>
      </w:r>
      <w:r w:rsidRPr="00C94F8B">
        <w:rPr>
          <w:b/>
          <w:sz w:val="30"/>
          <w:szCs w:val="30"/>
        </w:rPr>
        <w:t xml:space="preserve"> </w:t>
      </w:r>
      <w:r w:rsidRPr="00C94F8B">
        <w:rPr>
          <w:i/>
          <w:sz w:val="30"/>
          <w:szCs w:val="30"/>
        </w:rPr>
        <w:t xml:space="preserve">(внесены изменения в: 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C94F8B">
        <w:rPr>
          <w:i/>
          <w:sz w:val="30"/>
          <w:szCs w:val="30"/>
        </w:rPr>
        <w:t xml:space="preserve">Положение о комиссии республиканского органа государственного управления и иной государственной организации, подчиненной Правительству Республики Беларусь, для проверки знаний по вопросам охраны труда; 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C94F8B">
        <w:rPr>
          <w:i/>
          <w:sz w:val="30"/>
          <w:szCs w:val="30"/>
        </w:rPr>
        <w:t xml:space="preserve">Положение о комиссии местного исполнительного и распорядительного органа для проверки знаний по вопросам охраны труда; </w:t>
      </w:r>
    </w:p>
    <w:p w:rsidR="00C94F8B" w:rsidRDefault="00C94F8B" w:rsidP="00C94F8B">
      <w:pPr>
        <w:ind w:firstLine="709"/>
        <w:jc w:val="both"/>
        <w:rPr>
          <w:b/>
          <w:sz w:val="30"/>
          <w:szCs w:val="30"/>
        </w:rPr>
      </w:pPr>
      <w:r w:rsidRPr="00C94F8B">
        <w:rPr>
          <w:i/>
          <w:sz w:val="30"/>
          <w:szCs w:val="30"/>
        </w:rPr>
        <w:t>Положение о комиссии организации для проверки знаний работающих по вопросам охраны труда)</w:t>
      </w:r>
      <w:r w:rsidRPr="00C94F8B">
        <w:rPr>
          <w:b/>
          <w:sz w:val="30"/>
          <w:szCs w:val="30"/>
        </w:rPr>
        <w:t>;</w:t>
      </w:r>
    </w:p>
    <w:p w:rsidR="00E828E4" w:rsidRPr="00E828E4" w:rsidRDefault="00E828E4" w:rsidP="00E828E4">
      <w:pPr>
        <w:ind w:firstLine="709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24 июня 2020 г. № 60 </w:t>
      </w:r>
      <w:r>
        <w:rPr>
          <w:sz w:val="30"/>
          <w:szCs w:val="30"/>
        </w:rPr>
        <w:t xml:space="preserve">«О  продлении  срока  прохождения периодической  проверки знаний по вопросам охраны труда» </w:t>
      </w:r>
      <w:r w:rsidRPr="00E828E4">
        <w:rPr>
          <w:i/>
          <w:sz w:val="30"/>
          <w:szCs w:val="30"/>
        </w:rPr>
        <w:t>(срок прохождения периодической проверки знаний по вопросам охраны труда</w:t>
      </w:r>
      <w:r>
        <w:rPr>
          <w:i/>
          <w:sz w:val="30"/>
          <w:szCs w:val="30"/>
        </w:rPr>
        <w:t>, который</w:t>
      </w:r>
      <w:r w:rsidRPr="00E828E4">
        <w:rPr>
          <w:i/>
          <w:sz w:val="30"/>
          <w:szCs w:val="30"/>
        </w:rPr>
        <w:t xml:space="preserve"> истекает в период с 30 апреля 2020 г. по 31 июля 2020 г., продлевается на три месяца</w:t>
      </w:r>
      <w:r>
        <w:rPr>
          <w:i/>
          <w:sz w:val="30"/>
          <w:szCs w:val="30"/>
        </w:rPr>
        <w:t>);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C94F8B">
        <w:rPr>
          <w:sz w:val="30"/>
          <w:szCs w:val="30"/>
        </w:rPr>
        <w:t xml:space="preserve">- </w:t>
      </w:r>
      <w:r w:rsidRPr="00C94F8B">
        <w:rPr>
          <w:rFonts w:eastAsia="Calibri"/>
          <w:b/>
          <w:sz w:val="30"/>
          <w:szCs w:val="30"/>
          <w:lang w:eastAsia="en-US"/>
        </w:rPr>
        <w:t xml:space="preserve">Министерства труда и социальной защиты Республики Беларусь </w:t>
      </w:r>
      <w:r w:rsidRPr="00C94F8B">
        <w:rPr>
          <w:b/>
          <w:sz w:val="30"/>
          <w:szCs w:val="30"/>
        </w:rPr>
        <w:t xml:space="preserve">и Министерства здравоохранения Республики Беларусь </w:t>
      </w:r>
      <w:r w:rsidRPr="009846CF">
        <w:rPr>
          <w:b/>
          <w:sz w:val="30"/>
          <w:szCs w:val="30"/>
        </w:rPr>
        <w:t xml:space="preserve">от 30 апреля 2020 г. № 45/47 </w:t>
      </w:r>
      <w:r w:rsidRPr="00C94F8B">
        <w:rPr>
          <w:sz w:val="30"/>
          <w:szCs w:val="30"/>
        </w:rPr>
        <w:t xml:space="preserve">«Об изменении постановления </w:t>
      </w:r>
      <w:r w:rsidRPr="00C94F8B">
        <w:rPr>
          <w:rFonts w:eastAsia="Calibri"/>
          <w:sz w:val="30"/>
          <w:szCs w:val="30"/>
          <w:lang w:eastAsia="en-US"/>
        </w:rPr>
        <w:t>Министерства труда и социальной защиты Республики Беларусь</w:t>
      </w:r>
      <w:r w:rsidRPr="00C94F8B">
        <w:rPr>
          <w:sz w:val="30"/>
          <w:szCs w:val="30"/>
        </w:rPr>
        <w:t xml:space="preserve"> и Министерства здравоохранения Республики Беларусь от 2 декабря 2013 г. № 116/119» </w:t>
      </w:r>
      <w:r w:rsidRPr="00C94F8B">
        <w:rPr>
          <w:i/>
          <w:sz w:val="30"/>
          <w:szCs w:val="30"/>
        </w:rPr>
        <w:t xml:space="preserve">(вносятся изменения в: 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C94F8B">
        <w:rPr>
          <w:i/>
          <w:sz w:val="30"/>
          <w:szCs w:val="30"/>
        </w:rPr>
        <w:t xml:space="preserve">Инструкцию о порядке проведения предсменного (перед началом работы, смены) медицинского осмотра работающих; </w:t>
      </w:r>
    </w:p>
    <w:p w:rsidR="00C94F8B" w:rsidRPr="00C94F8B" w:rsidRDefault="00C94F8B" w:rsidP="00C94F8B">
      <w:pPr>
        <w:ind w:firstLine="709"/>
        <w:jc w:val="both"/>
        <w:rPr>
          <w:i/>
          <w:sz w:val="30"/>
          <w:szCs w:val="30"/>
        </w:rPr>
      </w:pPr>
      <w:r w:rsidRPr="00C94F8B">
        <w:rPr>
          <w:i/>
          <w:sz w:val="30"/>
          <w:szCs w:val="30"/>
        </w:rPr>
        <w:t xml:space="preserve">Инструкцию о порядке проведения освидетельствования на предмет нахождения в состоянии алкогольного, наркотического или токсического опьянения работающих; </w:t>
      </w:r>
    </w:p>
    <w:p w:rsidR="00C94F8B" w:rsidRPr="00C94F8B" w:rsidRDefault="00C94F8B" w:rsidP="00C94F8B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sz w:val="30"/>
          <w:szCs w:val="30"/>
        </w:rPr>
      </w:pPr>
      <w:r w:rsidRPr="00C94F8B">
        <w:rPr>
          <w:i/>
          <w:sz w:val="30"/>
          <w:szCs w:val="30"/>
        </w:rPr>
        <w:t xml:space="preserve">перечень работ </w:t>
      </w:r>
      <w:r w:rsidRPr="00C94F8B">
        <w:rPr>
          <w:rFonts w:eastAsia="Calibri"/>
          <w:i/>
          <w:iCs/>
          <w:sz w:val="30"/>
          <w:szCs w:val="30"/>
        </w:rPr>
        <w:t>(профессий), при выполнении которых требуются предсменный (перед началом работы, смены) медицинский осмотр либо освидетельствование работающих на предмет нахождения в состоянии алкогольного, наркотического или токсического опьянения)</w:t>
      </w:r>
      <w:r w:rsidRPr="00C94F8B">
        <w:rPr>
          <w:sz w:val="30"/>
          <w:szCs w:val="30"/>
        </w:rPr>
        <w:t>.</w:t>
      </w:r>
    </w:p>
    <w:p w:rsidR="001E5A51" w:rsidRPr="00E8539F" w:rsidRDefault="001E5A51" w:rsidP="001E5A51">
      <w:pPr>
        <w:ind w:firstLine="709"/>
        <w:jc w:val="both"/>
        <w:rPr>
          <w:i/>
          <w:sz w:val="30"/>
          <w:szCs w:val="30"/>
        </w:rPr>
      </w:pPr>
      <w:r w:rsidRPr="00E8539F">
        <w:rPr>
          <w:b/>
          <w:sz w:val="30"/>
          <w:szCs w:val="30"/>
        </w:rPr>
        <w:t>19 июня 2020 г. № 59</w:t>
      </w:r>
      <w:r w:rsidRPr="00E8539F">
        <w:rPr>
          <w:sz w:val="30"/>
          <w:szCs w:val="30"/>
        </w:rPr>
        <w:t xml:space="preserve"> «О признании утратившими силу постановлений Министерства труда и социальной защиты Республики Беларусь» (</w:t>
      </w:r>
      <w:r w:rsidRPr="00E8539F">
        <w:rPr>
          <w:i/>
          <w:sz w:val="30"/>
          <w:szCs w:val="30"/>
        </w:rPr>
        <w:t>признан</w:t>
      </w:r>
      <w:r>
        <w:rPr>
          <w:i/>
          <w:sz w:val="30"/>
          <w:szCs w:val="30"/>
        </w:rPr>
        <w:t>ы</w:t>
      </w:r>
      <w:r w:rsidRPr="00E8539F">
        <w:rPr>
          <w:i/>
          <w:sz w:val="30"/>
          <w:szCs w:val="30"/>
        </w:rPr>
        <w:t xml:space="preserve"> утратившим</w:t>
      </w:r>
      <w:r>
        <w:rPr>
          <w:i/>
          <w:sz w:val="30"/>
          <w:szCs w:val="30"/>
        </w:rPr>
        <w:t xml:space="preserve">и силу </w:t>
      </w:r>
      <w:r w:rsidRPr="00E8539F">
        <w:rPr>
          <w:i/>
          <w:sz w:val="30"/>
          <w:szCs w:val="30"/>
        </w:rPr>
        <w:t xml:space="preserve">постановление Министерства труда и социальной защиты Республики Беларусь от 28 сентября 2005 г. № 121 </w:t>
      </w:r>
      <w:r>
        <w:rPr>
          <w:i/>
          <w:sz w:val="30"/>
          <w:szCs w:val="30"/>
        </w:rPr>
        <w:t>«</w:t>
      </w:r>
      <w:r w:rsidRPr="00E8539F">
        <w:rPr>
          <w:i/>
          <w:sz w:val="30"/>
          <w:szCs w:val="30"/>
        </w:rPr>
        <w:t>Об утверждении Инструкции о порядке проведения государственной экспертизы условий труда</w:t>
      </w:r>
      <w:r>
        <w:rPr>
          <w:i/>
          <w:sz w:val="30"/>
          <w:szCs w:val="30"/>
        </w:rPr>
        <w:t>» и постановления, которыми вносились в него изменения).</w:t>
      </w:r>
    </w:p>
    <w:p w:rsidR="00C94F8B" w:rsidRPr="00C94F8B" w:rsidRDefault="00C94F8B" w:rsidP="00C94F8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94F8B">
        <w:rPr>
          <w:b/>
          <w:sz w:val="30"/>
          <w:szCs w:val="30"/>
        </w:rPr>
        <w:t>- </w:t>
      </w:r>
      <w:r>
        <w:rPr>
          <w:b/>
          <w:sz w:val="30"/>
          <w:szCs w:val="30"/>
        </w:rPr>
        <w:t xml:space="preserve"> </w:t>
      </w:r>
      <w:r w:rsidRPr="00C94F8B">
        <w:rPr>
          <w:b/>
          <w:sz w:val="30"/>
          <w:szCs w:val="30"/>
        </w:rPr>
        <w:t>Министерства труда и социальной защиты Республики Беларусь и Министерства лесного хозяйства Республики Беларусь</w:t>
      </w:r>
      <w:r w:rsidRPr="00C94F8B">
        <w:rPr>
          <w:sz w:val="30"/>
          <w:szCs w:val="30"/>
        </w:rPr>
        <w:t xml:space="preserve"> </w:t>
      </w:r>
      <w:r w:rsidRPr="009846CF">
        <w:rPr>
          <w:b/>
          <w:sz w:val="30"/>
          <w:szCs w:val="30"/>
        </w:rPr>
        <w:t>от 30 марта 2020 г. № 32/5</w:t>
      </w:r>
      <w:r w:rsidRPr="00C94F8B">
        <w:rPr>
          <w:sz w:val="30"/>
          <w:szCs w:val="30"/>
        </w:rPr>
        <w:t xml:space="preserve"> «Об утверждении Правил по охране труда при ведении лесного хозяйства, обработке древесины и производстве изделий из дерева» </w:t>
      </w:r>
      <w:r w:rsidRPr="00C94F8B">
        <w:rPr>
          <w:i/>
          <w:sz w:val="30"/>
          <w:szCs w:val="30"/>
        </w:rPr>
        <w:t>(одновременно признано утратившим силу постановление Министерства труда и социальной защиты Республики Беларусь и  Министерства лесного хозяйства Республики Беларусь от 30 декабря 2008 г. № 211/39 «Об утверждении Межотраслевых правил по охране труда в лесной, деревообрабатывающей промышленности и лесном хозяйстве»)</w:t>
      </w:r>
      <w:r w:rsidRPr="00C94F8B">
        <w:rPr>
          <w:sz w:val="30"/>
          <w:szCs w:val="30"/>
        </w:rPr>
        <w:t>.</w:t>
      </w:r>
    </w:p>
    <w:p w:rsidR="00EF7E86" w:rsidRPr="00C94F8B" w:rsidRDefault="00DF4F4F" w:rsidP="00E301CE">
      <w:pPr>
        <w:ind w:firstLine="709"/>
        <w:jc w:val="both"/>
        <w:rPr>
          <w:sz w:val="30"/>
          <w:szCs w:val="30"/>
        </w:rPr>
      </w:pPr>
      <w:r w:rsidRPr="00C94F8B">
        <w:rPr>
          <w:sz w:val="30"/>
          <w:szCs w:val="30"/>
        </w:rPr>
        <w:t>С текстом названн</w:t>
      </w:r>
      <w:r w:rsidR="00C94F8B">
        <w:rPr>
          <w:sz w:val="30"/>
          <w:szCs w:val="30"/>
        </w:rPr>
        <w:t>ых</w:t>
      </w:r>
      <w:r w:rsidRPr="00C94F8B">
        <w:rPr>
          <w:sz w:val="30"/>
          <w:szCs w:val="30"/>
        </w:rPr>
        <w:t xml:space="preserve"> пост</w:t>
      </w:r>
      <w:r w:rsidR="00C32EE1" w:rsidRPr="00C94F8B">
        <w:rPr>
          <w:sz w:val="30"/>
          <w:szCs w:val="30"/>
        </w:rPr>
        <w:t>ановлени</w:t>
      </w:r>
      <w:r w:rsidR="00C94F8B">
        <w:rPr>
          <w:sz w:val="30"/>
          <w:szCs w:val="30"/>
        </w:rPr>
        <w:t>й</w:t>
      </w:r>
      <w:r w:rsidR="00C32EE1" w:rsidRPr="00C94F8B">
        <w:rPr>
          <w:sz w:val="30"/>
          <w:szCs w:val="30"/>
        </w:rPr>
        <w:t xml:space="preserve"> можно ознакомиться на официальном сайте Министерства труда и социальной защиты Республики Беларусь по адресу: </w:t>
      </w:r>
      <w:hyperlink r:id="rId8" w:history="1">
        <w:r w:rsidR="00C32EE1" w:rsidRPr="00C94F8B">
          <w:rPr>
            <w:rStyle w:val="ac"/>
            <w:color w:val="auto"/>
            <w:sz w:val="30"/>
            <w:szCs w:val="30"/>
          </w:rPr>
          <w:t>http://mintrud.gov.by/</w:t>
        </w:r>
      </w:hyperlink>
      <w:r w:rsidR="00C32EE1" w:rsidRPr="00C94F8B">
        <w:rPr>
          <w:sz w:val="30"/>
          <w:szCs w:val="30"/>
        </w:rPr>
        <w:t xml:space="preserve"> (</w:t>
      </w:r>
      <w:hyperlink r:id="rId9" w:history="1">
        <w:r w:rsidR="00C32EE1" w:rsidRPr="00C94F8B">
          <w:rPr>
            <w:rStyle w:val="ac"/>
            <w:color w:val="auto"/>
            <w:sz w:val="30"/>
            <w:szCs w:val="30"/>
          </w:rPr>
          <w:t>Главная</w:t>
        </w:r>
      </w:hyperlink>
      <w:r w:rsidR="00C32EE1" w:rsidRPr="00C94F8B">
        <w:rPr>
          <w:sz w:val="30"/>
          <w:szCs w:val="30"/>
        </w:rPr>
        <w:t xml:space="preserve"> → </w:t>
      </w:r>
      <w:r w:rsidR="00C32EE1" w:rsidRPr="00C94F8B">
        <w:rPr>
          <w:sz w:val="30"/>
          <w:szCs w:val="30"/>
          <w:u w:val="single"/>
        </w:rPr>
        <w:lastRenderedPageBreak/>
        <w:t>Деятельность</w:t>
      </w:r>
      <w:r w:rsidR="00C32EE1" w:rsidRPr="00C94F8B">
        <w:rPr>
          <w:sz w:val="30"/>
          <w:szCs w:val="30"/>
        </w:rPr>
        <w:t xml:space="preserve"> → </w:t>
      </w:r>
      <w:hyperlink r:id="rId10" w:history="1">
        <w:r w:rsidR="00C32EE1" w:rsidRPr="00C94F8B">
          <w:rPr>
            <w:rStyle w:val="ac"/>
            <w:color w:val="auto"/>
            <w:sz w:val="30"/>
            <w:szCs w:val="30"/>
          </w:rPr>
          <w:t>Охрана труда</w:t>
        </w:r>
      </w:hyperlink>
      <w:r w:rsidR="00C32EE1" w:rsidRPr="00C94F8B">
        <w:rPr>
          <w:sz w:val="30"/>
          <w:szCs w:val="30"/>
        </w:rPr>
        <w:t xml:space="preserve"> → </w:t>
      </w:r>
      <w:hyperlink r:id="rId11" w:history="1">
        <w:r w:rsidR="00E301CE" w:rsidRPr="00C94F8B">
          <w:rPr>
            <w:rStyle w:val="ac"/>
            <w:color w:val="auto"/>
            <w:sz w:val="30"/>
            <w:szCs w:val="30"/>
          </w:rPr>
          <w:t>Н</w:t>
        </w:r>
        <w:r w:rsidR="00C32EE1" w:rsidRPr="00C94F8B">
          <w:rPr>
            <w:rStyle w:val="ac"/>
            <w:color w:val="auto"/>
            <w:sz w:val="30"/>
            <w:szCs w:val="30"/>
          </w:rPr>
          <w:t>ормативные</w:t>
        </w:r>
      </w:hyperlink>
      <w:r w:rsidR="00C32EE1" w:rsidRPr="00C94F8B">
        <w:rPr>
          <w:rStyle w:val="ac"/>
          <w:color w:val="auto"/>
          <w:sz w:val="30"/>
          <w:szCs w:val="30"/>
        </w:rPr>
        <w:t xml:space="preserve"> правовые акты</w:t>
      </w:r>
      <w:r w:rsidR="00E301CE" w:rsidRPr="00C94F8B">
        <w:rPr>
          <w:rStyle w:val="ac"/>
          <w:color w:val="auto"/>
          <w:sz w:val="30"/>
          <w:szCs w:val="30"/>
        </w:rPr>
        <w:t>, принятые в 20</w:t>
      </w:r>
      <w:r w:rsidR="00C94F8B">
        <w:rPr>
          <w:rStyle w:val="ac"/>
          <w:color w:val="auto"/>
          <w:sz w:val="30"/>
          <w:szCs w:val="30"/>
        </w:rPr>
        <w:t>20</w:t>
      </w:r>
      <w:r w:rsidR="00E301CE" w:rsidRPr="00C94F8B">
        <w:rPr>
          <w:rStyle w:val="ac"/>
          <w:color w:val="auto"/>
          <w:sz w:val="30"/>
          <w:szCs w:val="30"/>
        </w:rPr>
        <w:t xml:space="preserve"> году</w:t>
      </w:r>
      <w:r w:rsidR="00C32EE1" w:rsidRPr="00C94F8B">
        <w:rPr>
          <w:sz w:val="30"/>
          <w:szCs w:val="30"/>
        </w:rPr>
        <w:t>).</w:t>
      </w:r>
    </w:p>
    <w:tbl>
      <w:tblPr>
        <w:tblW w:w="9854" w:type="dxa"/>
        <w:tblLook w:val="04A0"/>
      </w:tblPr>
      <w:tblGrid>
        <w:gridCol w:w="5353"/>
        <w:gridCol w:w="1595"/>
        <w:gridCol w:w="2906"/>
      </w:tblGrid>
      <w:tr w:rsidR="00A31CBE" w:rsidRPr="00C94F8B" w:rsidTr="00377A6A">
        <w:tc>
          <w:tcPr>
            <w:tcW w:w="5353" w:type="dxa"/>
            <w:hideMark/>
          </w:tcPr>
          <w:p w:rsidR="00A31CBE" w:rsidRPr="00C94F8B" w:rsidRDefault="00A31CBE" w:rsidP="005A1AA5">
            <w:pPr>
              <w:spacing w:line="280" w:lineRule="exact"/>
              <w:rPr>
                <w:sz w:val="30"/>
                <w:szCs w:val="30"/>
                <w:lang w:eastAsia="en-US"/>
              </w:rPr>
            </w:pPr>
          </w:p>
        </w:tc>
        <w:tc>
          <w:tcPr>
            <w:tcW w:w="1595" w:type="dxa"/>
          </w:tcPr>
          <w:p w:rsidR="00A31CBE" w:rsidRPr="00C94F8B" w:rsidRDefault="00A31CBE" w:rsidP="005A1AA5">
            <w:pPr>
              <w:pStyle w:val="1"/>
              <w:tabs>
                <w:tab w:val="left" w:pos="-3240"/>
              </w:tabs>
              <w:spacing w:line="280" w:lineRule="exact"/>
              <w:ind w:right="-108"/>
              <w:rPr>
                <w:sz w:val="30"/>
                <w:szCs w:val="30"/>
                <w:lang w:eastAsia="en-US"/>
              </w:rPr>
            </w:pPr>
          </w:p>
        </w:tc>
        <w:tc>
          <w:tcPr>
            <w:tcW w:w="2906" w:type="dxa"/>
            <w:hideMark/>
          </w:tcPr>
          <w:p w:rsidR="00A31CBE" w:rsidRPr="00C94F8B" w:rsidRDefault="00A31CBE" w:rsidP="005A1AA5">
            <w:pPr>
              <w:spacing w:line="280" w:lineRule="exact"/>
              <w:ind w:left="-2"/>
              <w:rPr>
                <w:sz w:val="30"/>
                <w:szCs w:val="30"/>
                <w:lang w:eastAsia="en-US"/>
              </w:rPr>
            </w:pPr>
          </w:p>
        </w:tc>
      </w:tr>
    </w:tbl>
    <w:p w:rsidR="00664493" w:rsidRPr="00C94F8B" w:rsidRDefault="00664493" w:rsidP="00EC1C36">
      <w:pPr>
        <w:tabs>
          <w:tab w:val="left" w:pos="5490"/>
        </w:tabs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EC1C36" w:rsidRDefault="00EC1C36" w:rsidP="00EC1C36">
      <w:pPr>
        <w:tabs>
          <w:tab w:val="left" w:pos="5490"/>
        </w:tabs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  <w:t xml:space="preserve">                             </w:t>
      </w:r>
      <w:r>
        <w:rPr>
          <w:bCs/>
          <w:color w:val="000000"/>
          <w:sz w:val="30"/>
          <w:szCs w:val="30"/>
          <w:shd w:val="clear" w:color="auto" w:fill="FFFFFF"/>
        </w:rPr>
        <w:t xml:space="preserve">Управление по труду занятости и   социальной                                                                     </w:t>
      </w:r>
    </w:p>
    <w:p w:rsidR="00EC1C36" w:rsidRPr="00EC1C36" w:rsidRDefault="00EC1C36" w:rsidP="00EC1C36">
      <w:pPr>
        <w:tabs>
          <w:tab w:val="left" w:pos="5490"/>
        </w:tabs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 xml:space="preserve">                               защите Чериковского   райисполкома</w:t>
      </w:r>
    </w:p>
    <w:p w:rsidR="00EC1C36" w:rsidRDefault="00EC1C36" w:rsidP="00EC1C36">
      <w:pPr>
        <w:tabs>
          <w:tab w:val="left" w:pos="5490"/>
        </w:tabs>
        <w:jc w:val="both"/>
        <w:rPr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 xml:space="preserve">                  </w:t>
      </w:r>
    </w:p>
    <w:p w:rsidR="00664493" w:rsidRPr="00C94F8B" w:rsidRDefault="00EC1C36" w:rsidP="00EC1C36">
      <w:pPr>
        <w:tabs>
          <w:tab w:val="left" w:pos="5490"/>
        </w:tabs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  <w:r>
        <w:rPr>
          <w:bCs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</w:t>
      </w:r>
    </w:p>
    <w:p w:rsidR="00E301CE" w:rsidRPr="00C94F8B" w:rsidRDefault="00E301CE" w:rsidP="00EC1C36">
      <w:pPr>
        <w:tabs>
          <w:tab w:val="left" w:pos="5490"/>
        </w:tabs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E301CE" w:rsidRPr="00C94F8B" w:rsidRDefault="00E301CE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E301CE" w:rsidRPr="00C94F8B" w:rsidRDefault="00E301CE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E301CE" w:rsidRPr="00C94F8B" w:rsidRDefault="00E301CE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664493" w:rsidRPr="00C94F8B" w:rsidRDefault="00664493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  <w:bookmarkStart w:id="1" w:name="_GoBack"/>
      <w:bookmarkEnd w:id="1"/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C94F8B" w:rsidRDefault="00C94F8B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4471FD" w:rsidRPr="00C94F8B" w:rsidRDefault="004471FD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664493" w:rsidRPr="00C94F8B" w:rsidRDefault="00664493" w:rsidP="00A31CBE">
      <w:pPr>
        <w:tabs>
          <w:tab w:val="left" w:pos="5490"/>
        </w:tabs>
        <w:spacing w:line="180" w:lineRule="exact"/>
        <w:jc w:val="both"/>
        <w:rPr>
          <w:rFonts w:ascii="Arial" w:hAnsi="Arial" w:cs="Arial"/>
          <w:bCs/>
          <w:color w:val="000000"/>
          <w:sz w:val="30"/>
          <w:szCs w:val="30"/>
          <w:shd w:val="clear" w:color="auto" w:fill="FFFFFF"/>
        </w:rPr>
      </w:pPr>
    </w:p>
    <w:p w:rsidR="00E47916" w:rsidRPr="00C94F8B" w:rsidRDefault="00E47916" w:rsidP="00A31CBE">
      <w:pPr>
        <w:tabs>
          <w:tab w:val="left" w:pos="5490"/>
        </w:tabs>
        <w:spacing w:line="180" w:lineRule="exact"/>
        <w:jc w:val="both"/>
        <w:rPr>
          <w:sz w:val="30"/>
          <w:szCs w:val="30"/>
        </w:rPr>
      </w:pPr>
    </w:p>
    <w:p w:rsidR="00FD4934" w:rsidRPr="00C94F8B" w:rsidRDefault="00FD4934" w:rsidP="00A31CBE">
      <w:pPr>
        <w:tabs>
          <w:tab w:val="left" w:pos="5490"/>
        </w:tabs>
        <w:spacing w:line="180" w:lineRule="exact"/>
        <w:jc w:val="both"/>
        <w:rPr>
          <w:sz w:val="30"/>
          <w:szCs w:val="30"/>
        </w:rPr>
      </w:pPr>
    </w:p>
    <w:p w:rsidR="00B33739" w:rsidRPr="00C94F8B" w:rsidRDefault="00B33739" w:rsidP="00A31CBE">
      <w:pPr>
        <w:tabs>
          <w:tab w:val="left" w:pos="5490"/>
        </w:tabs>
        <w:spacing w:line="180" w:lineRule="exact"/>
        <w:jc w:val="both"/>
        <w:rPr>
          <w:sz w:val="30"/>
          <w:szCs w:val="30"/>
        </w:rPr>
      </w:pPr>
    </w:p>
    <w:sectPr w:rsidR="00B33739" w:rsidRPr="00C94F8B" w:rsidSect="00C94F8B">
      <w:headerReference w:type="default" r:id="rId12"/>
      <w:pgSz w:w="11906" w:h="16838" w:code="9"/>
      <w:pgMar w:top="1276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691" w:rsidRDefault="00C51691">
      <w:r>
        <w:separator/>
      </w:r>
    </w:p>
  </w:endnote>
  <w:endnote w:type="continuationSeparator" w:id="0">
    <w:p w:rsidR="00C51691" w:rsidRDefault="00C5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691" w:rsidRDefault="00C51691">
      <w:r>
        <w:separator/>
      </w:r>
    </w:p>
  </w:footnote>
  <w:footnote w:type="continuationSeparator" w:id="0">
    <w:p w:rsidR="00C51691" w:rsidRDefault="00C516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2861818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F430C0" w:rsidRPr="00C94F8B" w:rsidRDefault="00DF5E06">
        <w:pPr>
          <w:pStyle w:val="a5"/>
          <w:jc w:val="center"/>
          <w:rPr>
            <w:sz w:val="30"/>
            <w:szCs w:val="30"/>
          </w:rPr>
        </w:pPr>
        <w:r w:rsidRPr="00C94F8B">
          <w:rPr>
            <w:sz w:val="30"/>
            <w:szCs w:val="30"/>
          </w:rPr>
          <w:fldChar w:fldCharType="begin"/>
        </w:r>
        <w:r w:rsidR="00972D83" w:rsidRPr="00C94F8B">
          <w:rPr>
            <w:sz w:val="30"/>
            <w:szCs w:val="30"/>
          </w:rPr>
          <w:instrText>PAGE   \* MERGEFORMAT</w:instrText>
        </w:r>
        <w:r w:rsidRPr="00C94F8B">
          <w:rPr>
            <w:sz w:val="30"/>
            <w:szCs w:val="30"/>
          </w:rPr>
          <w:fldChar w:fldCharType="separate"/>
        </w:r>
        <w:r w:rsidR="00EC1C36">
          <w:rPr>
            <w:noProof/>
            <w:sz w:val="30"/>
            <w:szCs w:val="30"/>
          </w:rPr>
          <w:t>4</w:t>
        </w:r>
        <w:r w:rsidRPr="00C94F8B">
          <w:rPr>
            <w:sz w:val="30"/>
            <w:szCs w:val="30"/>
          </w:rPr>
          <w:fldChar w:fldCharType="end"/>
        </w:r>
      </w:p>
    </w:sdtContent>
  </w:sdt>
  <w:p w:rsidR="00F430C0" w:rsidRDefault="00C516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B1C"/>
    <w:multiLevelType w:val="hybridMultilevel"/>
    <w:tmpl w:val="7A56B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D61305"/>
    <w:multiLevelType w:val="hybridMultilevel"/>
    <w:tmpl w:val="16D2B3E8"/>
    <w:lvl w:ilvl="0" w:tplc="FCB40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AB3"/>
    <w:rsid w:val="00003059"/>
    <w:rsid w:val="0001025B"/>
    <w:rsid w:val="00052AC4"/>
    <w:rsid w:val="0007303D"/>
    <w:rsid w:val="00096358"/>
    <w:rsid w:val="000F22F6"/>
    <w:rsid w:val="0011043E"/>
    <w:rsid w:val="001A6913"/>
    <w:rsid w:val="001E5A51"/>
    <w:rsid w:val="002017DF"/>
    <w:rsid w:val="00214FB3"/>
    <w:rsid w:val="00262C1B"/>
    <w:rsid w:val="002671B6"/>
    <w:rsid w:val="002764AF"/>
    <w:rsid w:val="002915BF"/>
    <w:rsid w:val="002C35A2"/>
    <w:rsid w:val="003400B7"/>
    <w:rsid w:val="0036404B"/>
    <w:rsid w:val="00377A6A"/>
    <w:rsid w:val="00384CE0"/>
    <w:rsid w:val="00395EA5"/>
    <w:rsid w:val="003B6973"/>
    <w:rsid w:val="004471FD"/>
    <w:rsid w:val="00471E52"/>
    <w:rsid w:val="004C6BDD"/>
    <w:rsid w:val="004C7F7B"/>
    <w:rsid w:val="004E4FE5"/>
    <w:rsid w:val="004F38CF"/>
    <w:rsid w:val="004F697D"/>
    <w:rsid w:val="0053268F"/>
    <w:rsid w:val="00582A98"/>
    <w:rsid w:val="005B58C5"/>
    <w:rsid w:val="005D0461"/>
    <w:rsid w:val="00607B82"/>
    <w:rsid w:val="00664493"/>
    <w:rsid w:val="00673601"/>
    <w:rsid w:val="006A1A84"/>
    <w:rsid w:val="006B721B"/>
    <w:rsid w:val="006C5DA4"/>
    <w:rsid w:val="00712388"/>
    <w:rsid w:val="007709E9"/>
    <w:rsid w:val="007C0C29"/>
    <w:rsid w:val="007E723D"/>
    <w:rsid w:val="00830D9F"/>
    <w:rsid w:val="00851590"/>
    <w:rsid w:val="0090484A"/>
    <w:rsid w:val="00913B81"/>
    <w:rsid w:val="0094116D"/>
    <w:rsid w:val="00972D83"/>
    <w:rsid w:val="00975EC2"/>
    <w:rsid w:val="0097786C"/>
    <w:rsid w:val="00982DD3"/>
    <w:rsid w:val="009846CF"/>
    <w:rsid w:val="009A44E9"/>
    <w:rsid w:val="009C2B1F"/>
    <w:rsid w:val="009E1E1A"/>
    <w:rsid w:val="00A31CBE"/>
    <w:rsid w:val="00AB73C1"/>
    <w:rsid w:val="00AC6FE8"/>
    <w:rsid w:val="00AC75A2"/>
    <w:rsid w:val="00AE3AB3"/>
    <w:rsid w:val="00B11745"/>
    <w:rsid w:val="00B327D1"/>
    <w:rsid w:val="00B33739"/>
    <w:rsid w:val="00B35D50"/>
    <w:rsid w:val="00B37863"/>
    <w:rsid w:val="00BE4D69"/>
    <w:rsid w:val="00C229C3"/>
    <w:rsid w:val="00C32EE1"/>
    <w:rsid w:val="00C50D8E"/>
    <w:rsid w:val="00C51691"/>
    <w:rsid w:val="00C94F8B"/>
    <w:rsid w:val="00CB2F19"/>
    <w:rsid w:val="00D128C9"/>
    <w:rsid w:val="00D34A7C"/>
    <w:rsid w:val="00D46EFE"/>
    <w:rsid w:val="00D649A3"/>
    <w:rsid w:val="00D76A64"/>
    <w:rsid w:val="00D9589F"/>
    <w:rsid w:val="00DA575F"/>
    <w:rsid w:val="00DB37B6"/>
    <w:rsid w:val="00DF4F4F"/>
    <w:rsid w:val="00DF5E06"/>
    <w:rsid w:val="00E1010B"/>
    <w:rsid w:val="00E14021"/>
    <w:rsid w:val="00E301CE"/>
    <w:rsid w:val="00E45404"/>
    <w:rsid w:val="00E47916"/>
    <w:rsid w:val="00E76E70"/>
    <w:rsid w:val="00E828E4"/>
    <w:rsid w:val="00E8539F"/>
    <w:rsid w:val="00EB082C"/>
    <w:rsid w:val="00EC1C36"/>
    <w:rsid w:val="00EF1B6F"/>
    <w:rsid w:val="00EF7E86"/>
    <w:rsid w:val="00F030E0"/>
    <w:rsid w:val="00F5008F"/>
    <w:rsid w:val="00F7111F"/>
    <w:rsid w:val="00FD4934"/>
    <w:rsid w:val="00FD4D7C"/>
    <w:rsid w:val="00FF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31CBE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C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footer"/>
    <w:basedOn w:val="a"/>
    <w:link w:val="a4"/>
    <w:unhideWhenUsed/>
    <w:rsid w:val="00A31CB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A31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1CBE"/>
    <w:pPr>
      <w:tabs>
        <w:tab w:val="left" w:pos="5490"/>
      </w:tabs>
      <w:spacing w:line="280" w:lineRule="exact"/>
      <w:ind w:left="4560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1CB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A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1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3373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3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33739"/>
    <w:rPr>
      <w:vertAlign w:val="superscript"/>
    </w:rPr>
  </w:style>
  <w:style w:type="table" w:styleId="aa">
    <w:name w:val="Table Grid"/>
    <w:basedOn w:val="a1"/>
    <w:uiPriority w:val="59"/>
    <w:rsid w:val="00B33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D4D7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2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1C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31CBE"/>
    <w:pPr>
      <w:keepNext/>
      <w:spacing w:line="280" w:lineRule="exact"/>
      <w:jc w:val="both"/>
      <w:outlineLvl w:val="2"/>
    </w:pPr>
    <w:rPr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1CB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footer"/>
    <w:basedOn w:val="a"/>
    <w:link w:val="a4"/>
    <w:unhideWhenUsed/>
    <w:rsid w:val="00A31CBE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A31C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A31CBE"/>
    <w:pPr>
      <w:tabs>
        <w:tab w:val="left" w:pos="5490"/>
      </w:tabs>
      <w:spacing w:line="280" w:lineRule="exact"/>
      <w:ind w:left="4560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31CB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A31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1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1C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B3373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37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B33739"/>
    <w:rPr>
      <w:vertAlign w:val="superscript"/>
    </w:rPr>
  </w:style>
  <w:style w:type="table" w:styleId="aa">
    <w:name w:val="Table Grid"/>
    <w:basedOn w:val="a1"/>
    <w:uiPriority w:val="59"/>
    <w:rsid w:val="00B33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D4D7C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C32E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trud.gov.b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ntrud.gov.by/ru/razyasneniya-zakonodatelstva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mintrud.gov.by/ru/oxrana-trud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ntrud.gov.by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FEBA-0903-4600-8DDE-5EAD02B9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Марщак Ирина Геннадьевна</dc:creator>
  <cp:keywords/>
  <dc:description/>
  <cp:lastModifiedBy>Пользователь</cp:lastModifiedBy>
  <cp:revision>2</cp:revision>
  <cp:lastPrinted>2019-07-09T09:03:00Z</cp:lastPrinted>
  <dcterms:created xsi:type="dcterms:W3CDTF">2020-07-14T09:17:00Z</dcterms:created>
  <dcterms:modified xsi:type="dcterms:W3CDTF">2020-07-14T09:17:00Z</dcterms:modified>
</cp:coreProperties>
</file>