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496" w:rsidRPr="00F64496" w:rsidRDefault="00F64496" w:rsidP="00F64496">
      <w:pPr>
        <w:shd w:val="clear" w:color="auto" w:fill="FFFFFF"/>
        <w:spacing w:after="0" w:line="240" w:lineRule="auto"/>
        <w:outlineLvl w:val="0"/>
        <w:rPr>
          <w:rFonts w:ascii="inherit" w:eastAsia="Times New Roman" w:hAnsi="inherit" w:cs="Arial"/>
          <w:b/>
          <w:bCs/>
          <w:caps/>
          <w:color w:val="000E2A"/>
          <w:kern w:val="36"/>
          <w:sz w:val="24"/>
          <w:szCs w:val="24"/>
          <w:lang w:eastAsia="ru-RU"/>
        </w:rPr>
      </w:pPr>
      <w:r w:rsidRPr="00F64496">
        <w:rPr>
          <w:rFonts w:ascii="inherit" w:eastAsia="Times New Roman" w:hAnsi="inherit" w:cs="Arial"/>
          <w:b/>
          <w:bCs/>
          <w:caps/>
          <w:color w:val="000E2A"/>
          <w:kern w:val="36"/>
          <w:sz w:val="24"/>
          <w:szCs w:val="24"/>
          <w:lang w:eastAsia="ru-RU"/>
        </w:rPr>
        <w:t>ОСОБЕННОСТИ ОФОРМЛЕНИЯ ТРУДОВЫХ ОТНОШЕНИЙ С НЕСОВЕРШЕННОЛЕТНИМИ</w:t>
      </w:r>
    </w:p>
    <w:p w:rsidR="00F64496" w:rsidRPr="00F64496" w:rsidRDefault="00F64496" w:rsidP="00F64496">
      <w:pPr>
        <w:spacing w:after="0" w:line="240" w:lineRule="auto"/>
        <w:rPr>
          <w:rFonts w:ascii="Arial" w:eastAsia="Times New Roman" w:hAnsi="Arial" w:cs="Arial"/>
          <w:color w:val="333333"/>
          <w:sz w:val="14"/>
          <w:szCs w:val="14"/>
          <w:lang w:eastAsia="ru-RU"/>
        </w:rPr>
      </w:pPr>
    </w:p>
    <w:p w:rsidR="00F64496" w:rsidRDefault="00F64496" w:rsidP="00F64496">
      <w:pPr>
        <w:spacing w:after="100" w:line="240" w:lineRule="auto"/>
        <w:ind w:firstLine="400"/>
        <w:jc w:val="both"/>
        <w:rPr>
          <w:rFonts w:ascii="Arial" w:eastAsia="Times New Roman" w:hAnsi="Arial" w:cs="Arial"/>
          <w:color w:val="333333"/>
          <w:sz w:val="14"/>
          <w:szCs w:val="14"/>
          <w:lang w:eastAsia="ru-RU"/>
        </w:rPr>
      </w:pPr>
    </w:p>
    <w:p w:rsidR="00F64496" w:rsidRDefault="00F64496" w:rsidP="00F64496">
      <w:pPr>
        <w:spacing w:after="100" w:line="240" w:lineRule="auto"/>
        <w:ind w:firstLine="400"/>
        <w:jc w:val="both"/>
        <w:rPr>
          <w:rFonts w:ascii="Arial" w:eastAsia="Times New Roman" w:hAnsi="Arial" w:cs="Arial"/>
          <w:color w:val="333333"/>
          <w:sz w:val="14"/>
          <w:szCs w:val="14"/>
          <w:lang w:eastAsia="ru-RU"/>
        </w:rPr>
      </w:pPr>
    </w:p>
    <w:p w:rsidR="00F64496" w:rsidRPr="00F64496" w:rsidRDefault="00F64496" w:rsidP="00F64496">
      <w:pPr>
        <w:spacing w:after="0" w:line="240" w:lineRule="auto"/>
        <w:ind w:firstLine="400"/>
        <w:jc w:val="both"/>
        <w:rPr>
          <w:rFonts w:ascii="Times New Roman" w:eastAsia="Times New Roman" w:hAnsi="Times New Roman" w:cs="Times New Roman"/>
          <w:color w:val="333333"/>
          <w:sz w:val="30"/>
          <w:szCs w:val="30"/>
          <w:lang w:eastAsia="ru-RU"/>
        </w:rPr>
      </w:pPr>
      <w:r w:rsidRPr="00F64496">
        <w:rPr>
          <w:rFonts w:ascii="Times New Roman" w:eastAsia="Times New Roman" w:hAnsi="Times New Roman" w:cs="Times New Roman"/>
          <w:color w:val="333333"/>
          <w:sz w:val="30"/>
          <w:szCs w:val="30"/>
          <w:lang w:eastAsia="ru-RU"/>
        </w:rPr>
        <w:t>В летний и каникулярный период некоторые школьники могут совмещать отдых с трудовой деятельностью. Однако вопросы, связанные с трудоустройством несовершеннолетних и оплатой их труда, имеют свои особенности.</w:t>
      </w:r>
    </w:p>
    <w:p w:rsidR="00F64496" w:rsidRPr="00F64496" w:rsidRDefault="00F64496" w:rsidP="00F64496">
      <w:pPr>
        <w:spacing w:after="0" w:line="240" w:lineRule="auto"/>
        <w:ind w:firstLine="400"/>
        <w:jc w:val="both"/>
        <w:rPr>
          <w:rFonts w:ascii="Times New Roman" w:eastAsia="Times New Roman" w:hAnsi="Times New Roman" w:cs="Times New Roman"/>
          <w:color w:val="333333"/>
          <w:sz w:val="30"/>
          <w:szCs w:val="30"/>
          <w:lang w:eastAsia="ru-RU"/>
        </w:rPr>
      </w:pPr>
      <w:r w:rsidRPr="00F64496">
        <w:rPr>
          <w:rFonts w:ascii="Times New Roman" w:eastAsia="Times New Roman" w:hAnsi="Times New Roman" w:cs="Times New Roman"/>
          <w:color w:val="333333"/>
          <w:sz w:val="30"/>
          <w:szCs w:val="30"/>
          <w:lang w:eastAsia="ru-RU"/>
        </w:rPr>
        <w:t>Несовершеннолетние (лица, не достигшие восемнадцати лет) в трудовых правоотношениях приравниваются в правах к совершеннолетним, а в области охраны труда, рабочего времени, отпусков и некоторых других условий труда пользуются гарантиями, установленными Трудовым кодексом Республики Беларусь (далее - ТК), иными актами законодательства, коллективными договорами, соглашениями (статья 273 ТК).</w:t>
      </w:r>
    </w:p>
    <w:p w:rsidR="00F64496" w:rsidRPr="00F64496" w:rsidRDefault="00F64496" w:rsidP="00F64496">
      <w:pPr>
        <w:spacing w:after="0" w:line="240" w:lineRule="auto"/>
        <w:ind w:firstLine="400"/>
        <w:jc w:val="both"/>
        <w:rPr>
          <w:rFonts w:ascii="Times New Roman" w:eastAsia="Times New Roman" w:hAnsi="Times New Roman" w:cs="Times New Roman"/>
          <w:color w:val="333333"/>
          <w:sz w:val="30"/>
          <w:szCs w:val="30"/>
          <w:lang w:eastAsia="ru-RU"/>
        </w:rPr>
      </w:pPr>
      <w:r w:rsidRPr="00F64496">
        <w:rPr>
          <w:rFonts w:ascii="Times New Roman" w:eastAsia="Times New Roman" w:hAnsi="Times New Roman" w:cs="Times New Roman"/>
          <w:color w:val="333333"/>
          <w:sz w:val="30"/>
          <w:szCs w:val="30"/>
          <w:lang w:eastAsia="ru-RU"/>
        </w:rPr>
        <w:t>В соответствии с нормами статей 21 и 272 ТК заключение трудового договора допускается с лицами, достигшими шестнадцати лет.</w:t>
      </w:r>
    </w:p>
    <w:p w:rsidR="00F64496" w:rsidRPr="00F64496" w:rsidRDefault="00F64496" w:rsidP="00F64496">
      <w:pPr>
        <w:spacing w:after="0" w:line="240" w:lineRule="auto"/>
        <w:ind w:firstLine="400"/>
        <w:jc w:val="both"/>
        <w:rPr>
          <w:rFonts w:ascii="Times New Roman" w:eastAsia="Times New Roman" w:hAnsi="Times New Roman" w:cs="Times New Roman"/>
          <w:color w:val="333333"/>
          <w:sz w:val="30"/>
          <w:szCs w:val="30"/>
          <w:lang w:eastAsia="ru-RU"/>
        </w:rPr>
      </w:pPr>
      <w:r w:rsidRPr="00F64496">
        <w:rPr>
          <w:rFonts w:ascii="Times New Roman" w:eastAsia="Times New Roman" w:hAnsi="Times New Roman" w:cs="Times New Roman"/>
          <w:color w:val="333333"/>
          <w:sz w:val="30"/>
          <w:szCs w:val="30"/>
          <w:lang w:eastAsia="ru-RU"/>
        </w:rPr>
        <w:t>Трудовой договор может быть заключен с лицом, достигшим четырнадцати лет, только с письменного согласия одного из родителей (усыновителей (</w:t>
      </w:r>
      <w:proofErr w:type="spellStart"/>
      <w:r w:rsidRPr="00F64496">
        <w:rPr>
          <w:rFonts w:ascii="Times New Roman" w:eastAsia="Times New Roman" w:hAnsi="Times New Roman" w:cs="Times New Roman"/>
          <w:color w:val="333333"/>
          <w:sz w:val="30"/>
          <w:szCs w:val="30"/>
          <w:lang w:eastAsia="ru-RU"/>
        </w:rPr>
        <w:t>удочерителей</w:t>
      </w:r>
      <w:proofErr w:type="spellEnd"/>
      <w:r w:rsidRPr="00F64496">
        <w:rPr>
          <w:rFonts w:ascii="Times New Roman" w:eastAsia="Times New Roman" w:hAnsi="Times New Roman" w:cs="Times New Roman"/>
          <w:color w:val="333333"/>
          <w:sz w:val="30"/>
          <w:szCs w:val="30"/>
          <w:lang w:eastAsia="ru-RU"/>
        </w:rPr>
        <w:t>), попечителей) и для выполнения легкой работы или занятия профессиональным спортом, которые:</w:t>
      </w:r>
    </w:p>
    <w:p w:rsidR="00F64496" w:rsidRPr="00F64496" w:rsidRDefault="00F64496" w:rsidP="00F64496">
      <w:pPr>
        <w:spacing w:after="0" w:line="240" w:lineRule="auto"/>
        <w:ind w:firstLine="400"/>
        <w:jc w:val="both"/>
        <w:rPr>
          <w:rFonts w:ascii="Times New Roman" w:eastAsia="Times New Roman" w:hAnsi="Times New Roman" w:cs="Times New Roman"/>
          <w:color w:val="333333"/>
          <w:sz w:val="30"/>
          <w:szCs w:val="30"/>
          <w:lang w:eastAsia="ru-RU"/>
        </w:rPr>
      </w:pPr>
      <w:r w:rsidRPr="00F64496">
        <w:rPr>
          <w:rFonts w:ascii="Times New Roman" w:eastAsia="Times New Roman" w:hAnsi="Times New Roman" w:cs="Times New Roman"/>
          <w:color w:val="333333"/>
          <w:sz w:val="30"/>
          <w:szCs w:val="30"/>
          <w:lang w:eastAsia="ru-RU"/>
        </w:rPr>
        <w:t>1) не являются вредными для его здоровья и развития;</w:t>
      </w:r>
    </w:p>
    <w:p w:rsidR="00F64496" w:rsidRPr="00F64496" w:rsidRDefault="00F64496" w:rsidP="00F64496">
      <w:pPr>
        <w:spacing w:after="0" w:line="240" w:lineRule="auto"/>
        <w:ind w:firstLine="400"/>
        <w:jc w:val="both"/>
        <w:rPr>
          <w:rFonts w:ascii="Times New Roman" w:eastAsia="Times New Roman" w:hAnsi="Times New Roman" w:cs="Times New Roman"/>
          <w:color w:val="333333"/>
          <w:sz w:val="30"/>
          <w:szCs w:val="30"/>
          <w:lang w:eastAsia="ru-RU"/>
        </w:rPr>
      </w:pPr>
      <w:r w:rsidRPr="00F64496">
        <w:rPr>
          <w:rFonts w:ascii="Times New Roman" w:eastAsia="Times New Roman" w:hAnsi="Times New Roman" w:cs="Times New Roman"/>
          <w:color w:val="333333"/>
          <w:sz w:val="30"/>
          <w:szCs w:val="30"/>
          <w:lang w:eastAsia="ru-RU"/>
        </w:rPr>
        <w:t>2) не препятствуют получению общего среднего, профессионально-технического и среднего специального образования.</w:t>
      </w:r>
    </w:p>
    <w:p w:rsidR="00F64496" w:rsidRPr="00F64496" w:rsidRDefault="00F64496" w:rsidP="00F64496">
      <w:pPr>
        <w:spacing w:after="0" w:line="240" w:lineRule="auto"/>
        <w:ind w:firstLine="400"/>
        <w:jc w:val="both"/>
        <w:rPr>
          <w:rFonts w:ascii="Times New Roman" w:eastAsia="Times New Roman" w:hAnsi="Times New Roman" w:cs="Times New Roman"/>
          <w:color w:val="333333"/>
          <w:sz w:val="30"/>
          <w:szCs w:val="30"/>
          <w:lang w:eastAsia="ru-RU"/>
        </w:rPr>
      </w:pPr>
      <w:r w:rsidRPr="00F64496">
        <w:rPr>
          <w:rFonts w:ascii="Times New Roman" w:eastAsia="Times New Roman" w:hAnsi="Times New Roman" w:cs="Times New Roman"/>
          <w:color w:val="333333"/>
          <w:sz w:val="30"/>
          <w:szCs w:val="30"/>
          <w:lang w:eastAsia="ru-RU"/>
        </w:rPr>
        <w:t>Такое согласие может быть выражено путем:</w:t>
      </w:r>
    </w:p>
    <w:p w:rsidR="00F64496" w:rsidRPr="00F64496" w:rsidRDefault="00F64496" w:rsidP="00F64496">
      <w:pPr>
        <w:spacing w:after="0" w:line="240" w:lineRule="auto"/>
        <w:ind w:firstLine="400"/>
        <w:jc w:val="both"/>
        <w:rPr>
          <w:rFonts w:ascii="Times New Roman" w:eastAsia="Times New Roman" w:hAnsi="Times New Roman" w:cs="Times New Roman"/>
          <w:color w:val="333333"/>
          <w:sz w:val="30"/>
          <w:szCs w:val="30"/>
          <w:lang w:eastAsia="ru-RU"/>
        </w:rPr>
      </w:pPr>
      <w:r w:rsidRPr="00F64496">
        <w:rPr>
          <w:rFonts w:ascii="Times New Roman" w:eastAsia="Times New Roman" w:hAnsi="Times New Roman" w:cs="Times New Roman"/>
          <w:color w:val="333333"/>
          <w:sz w:val="30"/>
          <w:szCs w:val="30"/>
          <w:lang w:eastAsia="ru-RU"/>
        </w:rPr>
        <w:t>подачи на имя нанимателя отдельного письменного заявления;</w:t>
      </w:r>
    </w:p>
    <w:p w:rsidR="00F64496" w:rsidRPr="00F64496" w:rsidRDefault="00F64496" w:rsidP="00F64496">
      <w:pPr>
        <w:spacing w:after="0" w:line="240" w:lineRule="auto"/>
        <w:ind w:firstLine="400"/>
        <w:jc w:val="both"/>
        <w:rPr>
          <w:rFonts w:ascii="Times New Roman" w:eastAsia="Times New Roman" w:hAnsi="Times New Roman" w:cs="Times New Roman"/>
          <w:color w:val="333333"/>
          <w:sz w:val="30"/>
          <w:szCs w:val="30"/>
          <w:lang w:eastAsia="ru-RU"/>
        </w:rPr>
      </w:pPr>
      <w:r w:rsidRPr="00F64496">
        <w:rPr>
          <w:rFonts w:ascii="Times New Roman" w:eastAsia="Times New Roman" w:hAnsi="Times New Roman" w:cs="Times New Roman"/>
          <w:color w:val="333333"/>
          <w:sz w:val="30"/>
          <w:szCs w:val="30"/>
          <w:lang w:eastAsia="ru-RU"/>
        </w:rPr>
        <w:t>проставления соответствующей надписи с подписью на заявлении о приеме на работу несовершеннолетнего;</w:t>
      </w:r>
    </w:p>
    <w:p w:rsidR="00F64496" w:rsidRPr="00F64496" w:rsidRDefault="00F64496" w:rsidP="00F64496">
      <w:pPr>
        <w:spacing w:after="0" w:line="240" w:lineRule="auto"/>
        <w:ind w:firstLine="400"/>
        <w:jc w:val="both"/>
        <w:rPr>
          <w:rFonts w:ascii="Times New Roman" w:eastAsia="Times New Roman" w:hAnsi="Times New Roman" w:cs="Times New Roman"/>
          <w:color w:val="333333"/>
          <w:sz w:val="30"/>
          <w:szCs w:val="30"/>
          <w:lang w:eastAsia="ru-RU"/>
        </w:rPr>
      </w:pPr>
      <w:r w:rsidRPr="00F64496">
        <w:rPr>
          <w:rFonts w:ascii="Times New Roman" w:eastAsia="Times New Roman" w:hAnsi="Times New Roman" w:cs="Times New Roman"/>
          <w:color w:val="333333"/>
          <w:sz w:val="30"/>
          <w:szCs w:val="30"/>
          <w:lang w:eastAsia="ru-RU"/>
        </w:rPr>
        <w:t>проставления соответствующей надписи с подписью непосредственно на бланке трудового договора, заключаемого с несовершеннолетним.</w:t>
      </w:r>
    </w:p>
    <w:p w:rsidR="00F64496" w:rsidRPr="00F64496" w:rsidRDefault="00F64496" w:rsidP="00F64496">
      <w:pPr>
        <w:spacing w:after="0" w:line="240" w:lineRule="auto"/>
        <w:ind w:firstLine="400"/>
        <w:jc w:val="both"/>
        <w:rPr>
          <w:rFonts w:ascii="Times New Roman" w:eastAsia="Times New Roman" w:hAnsi="Times New Roman" w:cs="Times New Roman"/>
          <w:color w:val="333333"/>
          <w:sz w:val="30"/>
          <w:szCs w:val="30"/>
          <w:lang w:eastAsia="ru-RU"/>
        </w:rPr>
      </w:pPr>
      <w:r w:rsidRPr="00F64496">
        <w:rPr>
          <w:rFonts w:ascii="Times New Roman" w:eastAsia="Times New Roman" w:hAnsi="Times New Roman" w:cs="Times New Roman"/>
          <w:color w:val="333333"/>
          <w:sz w:val="30"/>
          <w:szCs w:val="30"/>
          <w:lang w:eastAsia="ru-RU"/>
        </w:rPr>
        <w:t xml:space="preserve">Нотариального </w:t>
      </w:r>
      <w:proofErr w:type="gramStart"/>
      <w:r w:rsidRPr="00F64496">
        <w:rPr>
          <w:rFonts w:ascii="Times New Roman" w:eastAsia="Times New Roman" w:hAnsi="Times New Roman" w:cs="Times New Roman"/>
          <w:color w:val="333333"/>
          <w:sz w:val="30"/>
          <w:szCs w:val="30"/>
          <w:lang w:eastAsia="ru-RU"/>
        </w:rPr>
        <w:t>заверения согласия</w:t>
      </w:r>
      <w:proofErr w:type="gramEnd"/>
      <w:r w:rsidRPr="00F64496">
        <w:rPr>
          <w:rFonts w:ascii="Times New Roman" w:eastAsia="Times New Roman" w:hAnsi="Times New Roman" w:cs="Times New Roman"/>
          <w:color w:val="333333"/>
          <w:sz w:val="30"/>
          <w:szCs w:val="30"/>
          <w:lang w:eastAsia="ru-RU"/>
        </w:rPr>
        <w:t xml:space="preserve"> на трудоустройство несовершеннолетнего законодательством не предусмотрено.</w:t>
      </w:r>
    </w:p>
    <w:p w:rsidR="00F64496" w:rsidRPr="00F64496" w:rsidRDefault="00F64496" w:rsidP="00F64496">
      <w:pPr>
        <w:spacing w:after="0" w:line="240" w:lineRule="auto"/>
        <w:ind w:firstLine="400"/>
        <w:jc w:val="both"/>
        <w:rPr>
          <w:rFonts w:ascii="Times New Roman" w:eastAsia="Times New Roman" w:hAnsi="Times New Roman" w:cs="Times New Roman"/>
          <w:color w:val="333333"/>
          <w:sz w:val="30"/>
          <w:szCs w:val="30"/>
          <w:lang w:eastAsia="ru-RU"/>
        </w:rPr>
      </w:pPr>
      <w:r w:rsidRPr="00F64496">
        <w:rPr>
          <w:rFonts w:ascii="Times New Roman" w:eastAsia="Times New Roman" w:hAnsi="Times New Roman" w:cs="Times New Roman"/>
          <w:color w:val="333333"/>
          <w:sz w:val="30"/>
          <w:szCs w:val="30"/>
          <w:lang w:eastAsia="ru-RU"/>
        </w:rPr>
        <w:t>Прием на работу несовершеннолетних, не достигших возраста 14 лет, запрещается. В случае заключения трудового договора с лицом моложе указанного возраста трудовой договор признается недействительным (пункт 4 статьи 22  ТК).</w:t>
      </w:r>
    </w:p>
    <w:p w:rsidR="00F64496" w:rsidRPr="00F64496" w:rsidRDefault="00F64496" w:rsidP="00F64496">
      <w:pPr>
        <w:spacing w:after="0" w:line="240" w:lineRule="auto"/>
        <w:ind w:firstLine="400"/>
        <w:jc w:val="both"/>
        <w:rPr>
          <w:rFonts w:ascii="Times New Roman" w:eastAsia="Times New Roman" w:hAnsi="Times New Roman" w:cs="Times New Roman"/>
          <w:color w:val="333333"/>
          <w:sz w:val="30"/>
          <w:szCs w:val="30"/>
          <w:lang w:eastAsia="ru-RU"/>
        </w:rPr>
      </w:pPr>
      <w:r w:rsidRPr="00F64496">
        <w:rPr>
          <w:rFonts w:ascii="Times New Roman" w:eastAsia="Times New Roman" w:hAnsi="Times New Roman" w:cs="Times New Roman"/>
          <w:color w:val="333333"/>
          <w:sz w:val="30"/>
          <w:szCs w:val="30"/>
          <w:lang w:eastAsia="ru-RU"/>
        </w:rPr>
        <w:t>В соответствии с частью пятой статьи 28 ТК для работников, не достигших восемнадцати лет, молодых рабочих (служащих), получивших профессионально-техническое образование и для молодых специалистов, получивших среднее специальное, высшее или послевузовское образование, предварительное испытание при заключении трудового договора не устанавливается.</w:t>
      </w:r>
    </w:p>
    <w:p w:rsidR="00F64496" w:rsidRPr="00F64496" w:rsidRDefault="00F64496" w:rsidP="00F64496">
      <w:pPr>
        <w:spacing w:after="0" w:line="240" w:lineRule="auto"/>
        <w:ind w:firstLine="400"/>
        <w:jc w:val="both"/>
        <w:rPr>
          <w:rFonts w:ascii="Times New Roman" w:eastAsia="Times New Roman" w:hAnsi="Times New Roman" w:cs="Times New Roman"/>
          <w:color w:val="333333"/>
          <w:sz w:val="30"/>
          <w:szCs w:val="30"/>
          <w:lang w:eastAsia="ru-RU"/>
        </w:rPr>
      </w:pPr>
      <w:r w:rsidRPr="00F64496">
        <w:rPr>
          <w:rFonts w:ascii="Times New Roman" w:eastAsia="Times New Roman" w:hAnsi="Times New Roman" w:cs="Times New Roman"/>
          <w:color w:val="333333"/>
          <w:sz w:val="30"/>
          <w:szCs w:val="30"/>
          <w:lang w:eastAsia="ru-RU"/>
        </w:rPr>
        <w:t>Договор, заключаемый с несовершеннолетним на период летних каникул, является срочным.</w:t>
      </w:r>
    </w:p>
    <w:p w:rsidR="00F64496" w:rsidRPr="00F64496" w:rsidRDefault="00F64496" w:rsidP="00F64496">
      <w:pPr>
        <w:spacing w:after="0" w:line="240" w:lineRule="auto"/>
        <w:ind w:firstLine="400"/>
        <w:jc w:val="both"/>
        <w:rPr>
          <w:rFonts w:ascii="Times New Roman" w:eastAsia="Times New Roman" w:hAnsi="Times New Roman" w:cs="Times New Roman"/>
          <w:color w:val="333333"/>
          <w:sz w:val="30"/>
          <w:szCs w:val="30"/>
          <w:lang w:eastAsia="ru-RU"/>
        </w:rPr>
      </w:pPr>
      <w:r w:rsidRPr="00F64496">
        <w:rPr>
          <w:rFonts w:ascii="Times New Roman" w:eastAsia="Times New Roman" w:hAnsi="Times New Roman" w:cs="Times New Roman"/>
          <w:color w:val="333333"/>
          <w:sz w:val="30"/>
          <w:szCs w:val="30"/>
          <w:lang w:eastAsia="ru-RU"/>
        </w:rPr>
        <w:t>Примерная форма трудового договора установлена постановлением Министерства труда Республики Беларусь от 27.12.1999 № 155.</w:t>
      </w:r>
    </w:p>
    <w:p w:rsidR="00F64496" w:rsidRPr="00F64496" w:rsidRDefault="00F64496" w:rsidP="00F64496">
      <w:pPr>
        <w:spacing w:after="0" w:line="240" w:lineRule="auto"/>
        <w:ind w:firstLine="400"/>
        <w:jc w:val="both"/>
        <w:rPr>
          <w:rFonts w:ascii="Times New Roman" w:eastAsia="Times New Roman" w:hAnsi="Times New Roman" w:cs="Times New Roman"/>
          <w:color w:val="333333"/>
          <w:sz w:val="30"/>
          <w:szCs w:val="30"/>
          <w:lang w:eastAsia="ru-RU"/>
        </w:rPr>
      </w:pPr>
      <w:r w:rsidRPr="00F64496">
        <w:rPr>
          <w:rFonts w:ascii="Times New Roman" w:eastAsia="Times New Roman" w:hAnsi="Times New Roman" w:cs="Times New Roman"/>
          <w:color w:val="333333"/>
          <w:sz w:val="30"/>
          <w:szCs w:val="30"/>
          <w:lang w:eastAsia="ru-RU"/>
        </w:rPr>
        <w:t>При приеме на работу в соответствии с пунктом 1 части первой статьи 54 ТК наниматель обязан потребовать от работника документы, необходимые для заключения трудового договора. Перечень данных документов содержится в части первой статьи 26 ТК. Прием на работу без указанных документов не допускается (часть вторая статьи 26 ТК). Вместе с тем у несовершеннолетних работников, трудоустраивающихся на работу впервые, как правило, не имеется трудовой книжки, страхового свидетельства государственного социального страхования, а также документа об образовании. Отсутствие перечисленных документов не является препятствием для их трудоустройства.</w:t>
      </w:r>
    </w:p>
    <w:p w:rsidR="00F64496" w:rsidRPr="00F64496" w:rsidRDefault="00F64496" w:rsidP="00F64496">
      <w:pPr>
        <w:spacing w:after="0" w:line="240" w:lineRule="auto"/>
        <w:ind w:firstLine="400"/>
        <w:jc w:val="both"/>
        <w:rPr>
          <w:rFonts w:ascii="Times New Roman" w:eastAsia="Times New Roman" w:hAnsi="Times New Roman" w:cs="Times New Roman"/>
          <w:color w:val="333333"/>
          <w:sz w:val="30"/>
          <w:szCs w:val="30"/>
          <w:lang w:eastAsia="ru-RU"/>
        </w:rPr>
      </w:pPr>
      <w:proofErr w:type="gramStart"/>
      <w:r w:rsidRPr="00F64496">
        <w:rPr>
          <w:rFonts w:ascii="Times New Roman" w:eastAsia="Times New Roman" w:hAnsi="Times New Roman" w:cs="Times New Roman"/>
          <w:color w:val="333333"/>
          <w:sz w:val="30"/>
          <w:szCs w:val="30"/>
          <w:lang w:eastAsia="ru-RU"/>
        </w:rPr>
        <w:t>Трудовые книжки заполняются нанимателем (за исключением нанимателя - физического лица) на всех работников, работающих свыше 5 дней, в том числе поступающих на работу впервые, если работа у данного нанимателя является для работника основной (пункт 4 Инструкции о порядке ведения трудовых книжек, утвержденной постановлением Министерства труда и социальной защиты Республики Беларусь от 16.06.2014 № 40, далее - Инструкция № 40).</w:t>
      </w:r>
      <w:proofErr w:type="gramEnd"/>
    </w:p>
    <w:p w:rsidR="00F64496" w:rsidRPr="00F64496" w:rsidRDefault="00F64496" w:rsidP="00F64496">
      <w:pPr>
        <w:spacing w:after="0" w:line="240" w:lineRule="auto"/>
        <w:ind w:firstLine="400"/>
        <w:jc w:val="both"/>
        <w:rPr>
          <w:rFonts w:ascii="Times New Roman" w:eastAsia="Times New Roman" w:hAnsi="Times New Roman" w:cs="Times New Roman"/>
          <w:color w:val="333333"/>
          <w:sz w:val="30"/>
          <w:szCs w:val="30"/>
          <w:lang w:eastAsia="ru-RU"/>
        </w:rPr>
      </w:pPr>
      <w:r w:rsidRPr="00F64496">
        <w:rPr>
          <w:rFonts w:ascii="Times New Roman" w:eastAsia="Times New Roman" w:hAnsi="Times New Roman" w:cs="Times New Roman"/>
          <w:color w:val="333333"/>
          <w:sz w:val="30"/>
          <w:szCs w:val="30"/>
          <w:lang w:eastAsia="ru-RU"/>
        </w:rPr>
        <w:lastRenderedPageBreak/>
        <w:t>С учетом требований пункта 8 Инструкции № 40 трудовая книжка должна быть заполнена в присутствии работника не позднее 7 календарных дней со дня его приема на работу.</w:t>
      </w:r>
    </w:p>
    <w:p w:rsidR="00F64496" w:rsidRPr="00F64496" w:rsidRDefault="00F64496" w:rsidP="00F64496">
      <w:pPr>
        <w:spacing w:after="0" w:line="240" w:lineRule="auto"/>
        <w:ind w:firstLine="400"/>
        <w:jc w:val="both"/>
        <w:rPr>
          <w:rFonts w:ascii="Times New Roman" w:eastAsia="Times New Roman" w:hAnsi="Times New Roman" w:cs="Times New Roman"/>
          <w:color w:val="333333"/>
          <w:sz w:val="30"/>
          <w:szCs w:val="30"/>
          <w:lang w:eastAsia="ru-RU"/>
        </w:rPr>
      </w:pPr>
      <w:r w:rsidRPr="00F64496">
        <w:rPr>
          <w:rFonts w:ascii="Times New Roman" w:eastAsia="Times New Roman" w:hAnsi="Times New Roman" w:cs="Times New Roman"/>
          <w:color w:val="333333"/>
          <w:sz w:val="30"/>
          <w:szCs w:val="30"/>
          <w:lang w:eastAsia="ru-RU"/>
        </w:rPr>
        <w:t>При выдаче трудовой книжки в соответствии с пунктом 77 Инструкции № 40 работник производит оплату стоимости соответствующего бланка в сумме, затраченной нанимателем на ее приобретение.</w:t>
      </w:r>
    </w:p>
    <w:p w:rsidR="00F64496" w:rsidRPr="00F64496" w:rsidRDefault="00F64496" w:rsidP="00F64496">
      <w:pPr>
        <w:spacing w:after="0" w:line="240" w:lineRule="auto"/>
        <w:ind w:firstLine="400"/>
        <w:jc w:val="both"/>
        <w:rPr>
          <w:rFonts w:ascii="Times New Roman" w:eastAsia="Times New Roman" w:hAnsi="Times New Roman" w:cs="Times New Roman"/>
          <w:color w:val="333333"/>
          <w:sz w:val="30"/>
          <w:szCs w:val="30"/>
          <w:lang w:eastAsia="ru-RU"/>
        </w:rPr>
      </w:pPr>
      <w:r w:rsidRPr="00F64496">
        <w:rPr>
          <w:rFonts w:ascii="Times New Roman" w:eastAsia="Times New Roman" w:hAnsi="Times New Roman" w:cs="Times New Roman"/>
          <w:color w:val="333333"/>
          <w:sz w:val="30"/>
          <w:szCs w:val="30"/>
          <w:lang w:eastAsia="ru-RU"/>
        </w:rPr>
        <w:t>После заключения трудового договора несовершеннолетний работник должен быть ознакомлен под роспись с правилами внутреннего трудового распорядка, инструкцией по охране труда, должностной (рабочей) инструкцией, коллективным договором, положением об оплате труда и другими локальными правовыми актами, действующими у нанимателя.</w:t>
      </w:r>
    </w:p>
    <w:p w:rsidR="00F64496" w:rsidRPr="00F64496" w:rsidRDefault="00F64496" w:rsidP="00F64496">
      <w:pPr>
        <w:spacing w:after="0" w:line="240" w:lineRule="auto"/>
        <w:ind w:firstLine="400"/>
        <w:jc w:val="both"/>
        <w:rPr>
          <w:rFonts w:ascii="Times New Roman" w:eastAsia="Times New Roman" w:hAnsi="Times New Roman" w:cs="Times New Roman"/>
          <w:color w:val="333333"/>
          <w:sz w:val="30"/>
          <w:szCs w:val="30"/>
          <w:lang w:eastAsia="ru-RU"/>
        </w:rPr>
      </w:pPr>
      <w:r w:rsidRPr="00F64496">
        <w:rPr>
          <w:rFonts w:ascii="Times New Roman" w:eastAsia="Times New Roman" w:hAnsi="Times New Roman" w:cs="Times New Roman"/>
          <w:color w:val="333333"/>
          <w:sz w:val="30"/>
          <w:szCs w:val="30"/>
          <w:lang w:eastAsia="ru-RU"/>
        </w:rPr>
        <w:t>Перечень легких видов работ, которые могут выполнять лица в возрасте от четырнадцати до шестнадцати лет, установлен постановлением Министерства труда и социальной защиты Республики Беларусь от 15.10.2010 № 144.</w:t>
      </w:r>
    </w:p>
    <w:p w:rsidR="00F64496" w:rsidRPr="00F64496" w:rsidRDefault="00F64496" w:rsidP="00F64496">
      <w:pPr>
        <w:spacing w:after="0" w:line="240" w:lineRule="auto"/>
        <w:ind w:firstLine="400"/>
        <w:jc w:val="both"/>
        <w:rPr>
          <w:rFonts w:ascii="Times New Roman" w:eastAsia="Times New Roman" w:hAnsi="Times New Roman" w:cs="Times New Roman"/>
          <w:color w:val="333333"/>
          <w:sz w:val="30"/>
          <w:szCs w:val="30"/>
          <w:lang w:eastAsia="ru-RU"/>
        </w:rPr>
      </w:pPr>
      <w:r w:rsidRPr="00F64496">
        <w:rPr>
          <w:rFonts w:ascii="Times New Roman" w:eastAsia="Times New Roman" w:hAnsi="Times New Roman" w:cs="Times New Roman"/>
          <w:color w:val="333333"/>
          <w:sz w:val="30"/>
          <w:szCs w:val="30"/>
          <w:lang w:eastAsia="ru-RU"/>
        </w:rPr>
        <w:t>В соответствии с нормами статьи 274 ТК запрещается привлечение к труду лиц моложе восемнадцати лет на тяжелых работах и на работах с вредными и (или) опасными условиями труда, на подземных и горных работах.</w:t>
      </w:r>
    </w:p>
    <w:p w:rsidR="00F64496" w:rsidRPr="00F64496" w:rsidRDefault="00F64496" w:rsidP="00F64496">
      <w:pPr>
        <w:spacing w:after="0" w:line="240" w:lineRule="auto"/>
        <w:ind w:firstLine="400"/>
        <w:jc w:val="both"/>
        <w:rPr>
          <w:rFonts w:ascii="Times New Roman" w:eastAsia="Times New Roman" w:hAnsi="Times New Roman" w:cs="Times New Roman"/>
          <w:color w:val="333333"/>
          <w:sz w:val="30"/>
          <w:szCs w:val="30"/>
          <w:lang w:eastAsia="ru-RU"/>
        </w:rPr>
      </w:pPr>
      <w:r w:rsidRPr="00F64496">
        <w:rPr>
          <w:rFonts w:ascii="Times New Roman" w:eastAsia="Times New Roman" w:hAnsi="Times New Roman" w:cs="Times New Roman"/>
          <w:color w:val="333333"/>
          <w:sz w:val="30"/>
          <w:szCs w:val="30"/>
          <w:lang w:eastAsia="ru-RU"/>
        </w:rPr>
        <w:t>Список работ, на которых запрещается привлечение к труду лиц моложе восемнадцати лет, установлен постановлением Министерства труда и социальной защиты Республики Беларусь от 27.06.2013 № 67.</w:t>
      </w:r>
    </w:p>
    <w:p w:rsidR="00F64496" w:rsidRPr="00F64496" w:rsidRDefault="00F64496" w:rsidP="00F64496">
      <w:pPr>
        <w:spacing w:after="0" w:line="240" w:lineRule="auto"/>
        <w:ind w:firstLine="400"/>
        <w:jc w:val="both"/>
        <w:rPr>
          <w:rFonts w:ascii="Times New Roman" w:eastAsia="Times New Roman" w:hAnsi="Times New Roman" w:cs="Times New Roman"/>
          <w:color w:val="333333"/>
          <w:sz w:val="30"/>
          <w:szCs w:val="30"/>
          <w:lang w:eastAsia="ru-RU"/>
        </w:rPr>
      </w:pPr>
      <w:r w:rsidRPr="00F64496">
        <w:rPr>
          <w:rFonts w:ascii="Times New Roman" w:eastAsia="Times New Roman" w:hAnsi="Times New Roman" w:cs="Times New Roman"/>
          <w:color w:val="333333"/>
          <w:sz w:val="30"/>
          <w:szCs w:val="30"/>
          <w:lang w:eastAsia="ru-RU"/>
        </w:rPr>
        <w:t>Запрещаются подъем и перемещение несовершеннолетними тяжестей вручную, превышающих установленные для них предельные нормы. Предельные нормы подъема и перемещения несовершеннолетними тяжестей вручную установлены постановлением Министерства здравоохранения Республики Беларусь от 13.10.2010 № 134.</w:t>
      </w:r>
    </w:p>
    <w:p w:rsidR="00F64496" w:rsidRPr="00F64496" w:rsidRDefault="00F64496" w:rsidP="00F64496">
      <w:pPr>
        <w:spacing w:after="0" w:line="240" w:lineRule="auto"/>
        <w:ind w:firstLine="400"/>
        <w:jc w:val="both"/>
        <w:rPr>
          <w:rFonts w:ascii="Times New Roman" w:eastAsia="Times New Roman" w:hAnsi="Times New Roman" w:cs="Times New Roman"/>
          <w:color w:val="333333"/>
          <w:sz w:val="30"/>
          <w:szCs w:val="30"/>
          <w:lang w:eastAsia="ru-RU"/>
        </w:rPr>
      </w:pPr>
      <w:r w:rsidRPr="00F64496">
        <w:rPr>
          <w:rFonts w:ascii="Times New Roman" w:eastAsia="Times New Roman" w:hAnsi="Times New Roman" w:cs="Times New Roman"/>
          <w:color w:val="333333"/>
          <w:sz w:val="30"/>
          <w:szCs w:val="30"/>
          <w:lang w:eastAsia="ru-RU"/>
        </w:rPr>
        <w:t>Работников моложе восемнадцати лет запрещается привлекать к ночным и сверхурочным работам, работам в государственные праздники и праздничные дни, работам в выходные дни (статья 276 ТК).</w:t>
      </w:r>
    </w:p>
    <w:p w:rsidR="00F64496" w:rsidRPr="00F64496" w:rsidRDefault="00F64496" w:rsidP="00F64496">
      <w:pPr>
        <w:spacing w:after="0" w:line="240" w:lineRule="auto"/>
        <w:ind w:firstLine="400"/>
        <w:jc w:val="both"/>
        <w:rPr>
          <w:rFonts w:ascii="Times New Roman" w:eastAsia="Times New Roman" w:hAnsi="Times New Roman" w:cs="Times New Roman"/>
          <w:color w:val="333333"/>
          <w:sz w:val="30"/>
          <w:szCs w:val="30"/>
          <w:lang w:eastAsia="ru-RU"/>
        </w:rPr>
      </w:pPr>
      <w:r w:rsidRPr="00F64496">
        <w:rPr>
          <w:rFonts w:ascii="Times New Roman" w:eastAsia="Times New Roman" w:hAnsi="Times New Roman" w:cs="Times New Roman"/>
          <w:color w:val="333333"/>
          <w:sz w:val="30"/>
          <w:szCs w:val="30"/>
          <w:lang w:eastAsia="ru-RU"/>
        </w:rPr>
        <w:t>Все лица моложе восемнадцати лет принимаются на работу лишь после предварительного медицинского осмотра и в дальнейшем, до достижения восемнадцати лет, ежегодно подлежат обязательному медицинскому осмотру. При этом обязательные ежегодные медицинские осмотры несовершеннолетних работников проводятся в рабочее время с сохранением среднего заработка (статья 275 ТК).</w:t>
      </w:r>
    </w:p>
    <w:p w:rsidR="00F64496" w:rsidRPr="00F64496" w:rsidRDefault="00F64496" w:rsidP="00F64496">
      <w:pPr>
        <w:spacing w:after="0" w:line="240" w:lineRule="auto"/>
        <w:ind w:firstLine="400"/>
        <w:jc w:val="both"/>
        <w:rPr>
          <w:rFonts w:ascii="Times New Roman" w:eastAsia="Times New Roman" w:hAnsi="Times New Roman" w:cs="Times New Roman"/>
          <w:color w:val="333333"/>
          <w:sz w:val="30"/>
          <w:szCs w:val="30"/>
          <w:lang w:eastAsia="ru-RU"/>
        </w:rPr>
      </w:pPr>
      <w:r w:rsidRPr="00F64496">
        <w:rPr>
          <w:rFonts w:ascii="Times New Roman" w:eastAsia="Times New Roman" w:hAnsi="Times New Roman" w:cs="Times New Roman"/>
          <w:color w:val="333333"/>
          <w:sz w:val="30"/>
          <w:szCs w:val="30"/>
          <w:lang w:eastAsia="ru-RU"/>
        </w:rPr>
        <w:t>Несовершеннолетние работники на общих основаниях имеют право на трудовой отпуск. Продолжительность основного отпуска для работников моложе 18 лет установлена приложением 2 к постановлению Совета Министров Республики Беларусь от 24.01.2008 № 100 и составляет 30 календарных дней.</w:t>
      </w:r>
    </w:p>
    <w:p w:rsidR="00F64496" w:rsidRPr="00F64496" w:rsidRDefault="00F64496" w:rsidP="00F64496">
      <w:pPr>
        <w:spacing w:after="0" w:line="240" w:lineRule="auto"/>
        <w:ind w:firstLine="400"/>
        <w:jc w:val="both"/>
        <w:rPr>
          <w:rFonts w:ascii="Times New Roman" w:eastAsia="Times New Roman" w:hAnsi="Times New Roman" w:cs="Times New Roman"/>
          <w:color w:val="333333"/>
          <w:sz w:val="30"/>
          <w:szCs w:val="30"/>
          <w:lang w:eastAsia="ru-RU"/>
        </w:rPr>
      </w:pPr>
      <w:r w:rsidRPr="00F64496">
        <w:rPr>
          <w:rFonts w:ascii="Times New Roman" w:eastAsia="Times New Roman" w:hAnsi="Times New Roman" w:cs="Times New Roman"/>
          <w:color w:val="333333"/>
          <w:sz w:val="30"/>
          <w:szCs w:val="30"/>
          <w:lang w:eastAsia="ru-RU"/>
        </w:rPr>
        <w:t>При составлении графика трудовых отпусков в соответствии с нормами части четвертой статьи 168 ТК лицам моложе восемнадцати лет наниматель обязан запланировать отпуск по их желанию в летнее или другое удобное время.</w:t>
      </w:r>
    </w:p>
    <w:p w:rsidR="00F64496" w:rsidRPr="00F64496" w:rsidRDefault="00F64496" w:rsidP="00F64496">
      <w:pPr>
        <w:spacing w:after="0" w:line="240" w:lineRule="auto"/>
        <w:ind w:firstLine="400"/>
        <w:jc w:val="both"/>
        <w:rPr>
          <w:rFonts w:ascii="Times New Roman" w:eastAsia="Times New Roman" w:hAnsi="Times New Roman" w:cs="Times New Roman"/>
          <w:color w:val="333333"/>
          <w:sz w:val="30"/>
          <w:szCs w:val="30"/>
          <w:lang w:eastAsia="ru-RU"/>
        </w:rPr>
      </w:pPr>
      <w:r w:rsidRPr="00F64496">
        <w:rPr>
          <w:rFonts w:ascii="Times New Roman" w:eastAsia="Times New Roman" w:hAnsi="Times New Roman" w:cs="Times New Roman"/>
          <w:color w:val="333333"/>
          <w:sz w:val="30"/>
          <w:szCs w:val="30"/>
          <w:lang w:eastAsia="ru-RU"/>
        </w:rPr>
        <w:t>Трудовые отпуска (основной и дополнительный) за первый рабочий год предоставляются не ранее чем через шесть месяцев работы у нанимателя. Однако в соответствии с пунктом 2 части второй статьи 166 ТК по желанию лиц моложе восемнадцати лет наниматель обязан предоставить им трудовые отпуска до истечения шести месяцев работы.</w:t>
      </w:r>
    </w:p>
    <w:p w:rsidR="00F64496" w:rsidRPr="00F64496" w:rsidRDefault="00F64496" w:rsidP="00F64496">
      <w:pPr>
        <w:spacing w:after="0" w:line="240" w:lineRule="auto"/>
        <w:ind w:firstLine="400"/>
        <w:jc w:val="both"/>
        <w:rPr>
          <w:rFonts w:ascii="Times New Roman" w:eastAsia="Times New Roman" w:hAnsi="Times New Roman" w:cs="Times New Roman"/>
          <w:color w:val="333333"/>
          <w:sz w:val="30"/>
          <w:szCs w:val="30"/>
          <w:lang w:eastAsia="ru-RU"/>
        </w:rPr>
      </w:pPr>
      <w:r w:rsidRPr="00F64496">
        <w:rPr>
          <w:rFonts w:ascii="Times New Roman" w:eastAsia="Times New Roman" w:hAnsi="Times New Roman" w:cs="Times New Roman"/>
          <w:color w:val="333333"/>
          <w:sz w:val="30"/>
          <w:szCs w:val="30"/>
          <w:lang w:eastAsia="ru-RU"/>
        </w:rPr>
        <w:t>Отзыв из отпуска работников моложе восемнадцати лет не допускается (часть 5 статьи 174 ТК).</w:t>
      </w:r>
    </w:p>
    <w:p w:rsidR="00F64496" w:rsidRPr="00F64496" w:rsidRDefault="00F64496" w:rsidP="00F64496">
      <w:pPr>
        <w:spacing w:after="0" w:line="240" w:lineRule="auto"/>
        <w:ind w:firstLine="400"/>
        <w:jc w:val="both"/>
        <w:rPr>
          <w:rFonts w:ascii="Times New Roman" w:eastAsia="Times New Roman" w:hAnsi="Times New Roman" w:cs="Times New Roman"/>
          <w:color w:val="333333"/>
          <w:sz w:val="30"/>
          <w:szCs w:val="30"/>
          <w:lang w:eastAsia="ru-RU"/>
        </w:rPr>
      </w:pPr>
      <w:r w:rsidRPr="00F64496">
        <w:rPr>
          <w:rFonts w:ascii="Times New Roman" w:eastAsia="Times New Roman" w:hAnsi="Times New Roman" w:cs="Times New Roman"/>
          <w:color w:val="333333"/>
          <w:sz w:val="30"/>
          <w:szCs w:val="30"/>
          <w:lang w:eastAsia="ru-RU"/>
        </w:rPr>
        <w:t>В соответствии с нормами статьи 115 ТК продолжительность ежедневной работы (смены) определяется правилами внутреннего трудового распорядка или графиком работ (сменности) с соблюдением нормы продолжительности рабочей недели, установленной нанимателем в соответствии со статьями 112–114 ТК.</w:t>
      </w:r>
    </w:p>
    <w:p w:rsidR="00F64496" w:rsidRPr="00F64496" w:rsidRDefault="00F64496" w:rsidP="00F64496">
      <w:pPr>
        <w:spacing w:after="0" w:line="240" w:lineRule="auto"/>
        <w:ind w:firstLine="400"/>
        <w:jc w:val="both"/>
        <w:rPr>
          <w:rFonts w:ascii="Times New Roman" w:eastAsia="Times New Roman" w:hAnsi="Times New Roman" w:cs="Times New Roman"/>
          <w:color w:val="333333"/>
          <w:sz w:val="30"/>
          <w:szCs w:val="30"/>
          <w:lang w:eastAsia="ru-RU"/>
        </w:rPr>
      </w:pPr>
      <w:r w:rsidRPr="00F64496">
        <w:rPr>
          <w:rFonts w:ascii="Times New Roman" w:eastAsia="Times New Roman" w:hAnsi="Times New Roman" w:cs="Times New Roman"/>
          <w:color w:val="333333"/>
          <w:sz w:val="30"/>
          <w:szCs w:val="30"/>
          <w:lang w:eastAsia="ru-RU"/>
        </w:rPr>
        <w:t xml:space="preserve">Так, частью первой статьи 114 ТК определено, что для работников моложе </w:t>
      </w:r>
      <w:proofErr w:type="gramStart"/>
      <w:r w:rsidRPr="00F64496">
        <w:rPr>
          <w:rFonts w:ascii="Times New Roman" w:eastAsia="Times New Roman" w:hAnsi="Times New Roman" w:cs="Times New Roman"/>
          <w:color w:val="333333"/>
          <w:sz w:val="30"/>
          <w:szCs w:val="30"/>
          <w:lang w:eastAsia="ru-RU"/>
        </w:rPr>
        <w:t>восемнадцати лет устанавливается</w:t>
      </w:r>
      <w:proofErr w:type="gramEnd"/>
      <w:r w:rsidRPr="00F64496">
        <w:rPr>
          <w:rFonts w:ascii="Times New Roman" w:eastAsia="Times New Roman" w:hAnsi="Times New Roman" w:cs="Times New Roman"/>
          <w:color w:val="333333"/>
          <w:sz w:val="30"/>
          <w:szCs w:val="30"/>
          <w:lang w:eastAsia="ru-RU"/>
        </w:rPr>
        <w:t xml:space="preserve"> сокращенная продолжительность рабочего времени: в возрасте от четырнадцати до шестнадцати лет – не более 23 часов в неделю, от шестнадцати до восемнадцати лет – не более 35 часов в неделю.</w:t>
      </w:r>
    </w:p>
    <w:p w:rsidR="00F64496" w:rsidRPr="00F64496" w:rsidRDefault="00F64496" w:rsidP="00F64496">
      <w:pPr>
        <w:spacing w:after="0" w:line="240" w:lineRule="auto"/>
        <w:ind w:firstLine="400"/>
        <w:jc w:val="both"/>
        <w:rPr>
          <w:rFonts w:ascii="Times New Roman" w:eastAsia="Times New Roman" w:hAnsi="Times New Roman" w:cs="Times New Roman"/>
          <w:color w:val="333333"/>
          <w:sz w:val="30"/>
          <w:szCs w:val="30"/>
          <w:lang w:eastAsia="ru-RU"/>
        </w:rPr>
      </w:pPr>
      <w:r w:rsidRPr="00F64496">
        <w:rPr>
          <w:rFonts w:ascii="Times New Roman" w:eastAsia="Times New Roman" w:hAnsi="Times New Roman" w:cs="Times New Roman"/>
          <w:color w:val="333333"/>
          <w:sz w:val="30"/>
          <w:szCs w:val="30"/>
          <w:lang w:eastAsia="ru-RU"/>
        </w:rPr>
        <w:t xml:space="preserve">Продолжительность рабочего времени учащихся, получающих общее среднее, профессионально-техническое образование, специальное образование на уровне общего </w:t>
      </w:r>
      <w:r w:rsidRPr="00F64496">
        <w:rPr>
          <w:rFonts w:ascii="Times New Roman" w:eastAsia="Times New Roman" w:hAnsi="Times New Roman" w:cs="Times New Roman"/>
          <w:color w:val="333333"/>
          <w:sz w:val="30"/>
          <w:szCs w:val="30"/>
          <w:lang w:eastAsia="ru-RU"/>
        </w:rPr>
        <w:lastRenderedPageBreak/>
        <w:t>среднего образования, работающих в течение учебного года в свободное от учебы время, не может превышать половины максимальной продолжительности рабочего времени, предусмотренной частью первой статьи 114 ТК для лиц соответствующего возраста.</w:t>
      </w:r>
    </w:p>
    <w:p w:rsidR="00F64496" w:rsidRPr="00F64496" w:rsidRDefault="00F64496" w:rsidP="00F64496">
      <w:pPr>
        <w:spacing w:after="0" w:line="240" w:lineRule="auto"/>
        <w:ind w:firstLine="400"/>
        <w:jc w:val="both"/>
        <w:rPr>
          <w:rFonts w:ascii="Times New Roman" w:eastAsia="Times New Roman" w:hAnsi="Times New Roman" w:cs="Times New Roman"/>
          <w:color w:val="333333"/>
          <w:sz w:val="30"/>
          <w:szCs w:val="30"/>
          <w:lang w:eastAsia="ru-RU"/>
        </w:rPr>
      </w:pPr>
      <w:r w:rsidRPr="00F64496">
        <w:rPr>
          <w:rFonts w:ascii="Times New Roman" w:eastAsia="Times New Roman" w:hAnsi="Times New Roman" w:cs="Times New Roman"/>
          <w:color w:val="333333"/>
          <w:sz w:val="30"/>
          <w:szCs w:val="30"/>
          <w:lang w:eastAsia="ru-RU"/>
        </w:rPr>
        <w:t>Продолжительность ежедневной работы (смены) для работников в возрасте от четырнадцати до шестнадцати лет в соответствии с нормами статьи 115 ТК не может превышать 4 часа 36 минут, для работников от шестнадцати до восемнадцати лет – 7 часов;</w:t>
      </w:r>
    </w:p>
    <w:p w:rsidR="00F64496" w:rsidRPr="00F64496" w:rsidRDefault="00F64496" w:rsidP="00F64496">
      <w:pPr>
        <w:spacing w:after="0" w:line="240" w:lineRule="auto"/>
        <w:ind w:firstLine="400"/>
        <w:jc w:val="both"/>
        <w:rPr>
          <w:rFonts w:ascii="Times New Roman" w:eastAsia="Times New Roman" w:hAnsi="Times New Roman" w:cs="Times New Roman"/>
          <w:color w:val="333333"/>
          <w:sz w:val="30"/>
          <w:szCs w:val="30"/>
          <w:lang w:eastAsia="ru-RU"/>
        </w:rPr>
      </w:pPr>
      <w:proofErr w:type="gramStart"/>
      <w:r w:rsidRPr="00F64496">
        <w:rPr>
          <w:rFonts w:ascii="Times New Roman" w:eastAsia="Times New Roman" w:hAnsi="Times New Roman" w:cs="Times New Roman"/>
          <w:color w:val="333333"/>
          <w:sz w:val="30"/>
          <w:szCs w:val="30"/>
          <w:lang w:eastAsia="ru-RU"/>
        </w:rPr>
        <w:t>Продолжительность ежедневной работы (смены) для учащихся, получающих общее среднее, профессионально-техническое образование, специальное образование на уровне общего среднего образования, работающих в течение учебного года в свободное от учебы время, в возрасте от четырнадцати до шестнадцати лет не может превышать 2 часа 18 минут, в возрасте от шестнадцати до восемнадцати лет – 3 часа 30 минут.</w:t>
      </w:r>
      <w:proofErr w:type="gramEnd"/>
    </w:p>
    <w:p w:rsidR="00F64496" w:rsidRPr="00F64496" w:rsidRDefault="00F64496" w:rsidP="00F64496">
      <w:pPr>
        <w:spacing w:after="0" w:line="240" w:lineRule="auto"/>
        <w:ind w:firstLine="400"/>
        <w:jc w:val="both"/>
        <w:rPr>
          <w:rFonts w:ascii="Times New Roman" w:eastAsia="Times New Roman" w:hAnsi="Times New Roman" w:cs="Times New Roman"/>
          <w:color w:val="333333"/>
          <w:sz w:val="30"/>
          <w:szCs w:val="30"/>
          <w:lang w:eastAsia="ru-RU"/>
        </w:rPr>
      </w:pPr>
      <w:r w:rsidRPr="00F64496">
        <w:rPr>
          <w:rFonts w:ascii="Times New Roman" w:eastAsia="Times New Roman" w:hAnsi="Times New Roman" w:cs="Times New Roman"/>
          <w:color w:val="333333"/>
          <w:sz w:val="30"/>
          <w:szCs w:val="30"/>
          <w:lang w:eastAsia="ru-RU"/>
        </w:rPr>
        <w:t>Необходимо отметить, что в соответствии с частью первой статьи 278 ТК для работников моложе восемнадцати лет нормы выработки устанавливаются исходя из норм выработки для взрослых работников пропорционально сокращенной продолжительности рабочего времени, предусмотренного законодательством для данной категории работников.</w:t>
      </w:r>
    </w:p>
    <w:p w:rsidR="00F64496" w:rsidRPr="00F64496" w:rsidRDefault="00F64496" w:rsidP="00F64496">
      <w:pPr>
        <w:spacing w:after="0" w:line="240" w:lineRule="auto"/>
        <w:ind w:firstLine="400"/>
        <w:jc w:val="both"/>
        <w:rPr>
          <w:rFonts w:ascii="Times New Roman" w:eastAsia="Times New Roman" w:hAnsi="Times New Roman" w:cs="Times New Roman"/>
          <w:color w:val="333333"/>
          <w:sz w:val="30"/>
          <w:szCs w:val="30"/>
          <w:lang w:eastAsia="ru-RU"/>
        </w:rPr>
      </w:pPr>
      <w:r w:rsidRPr="00F64496">
        <w:rPr>
          <w:rFonts w:ascii="Times New Roman" w:eastAsia="Times New Roman" w:hAnsi="Times New Roman" w:cs="Times New Roman"/>
          <w:color w:val="333333"/>
          <w:sz w:val="30"/>
          <w:szCs w:val="30"/>
          <w:lang w:eastAsia="ru-RU"/>
        </w:rPr>
        <w:t>Вопросы оплаты труда работников моложе восемнадцати лет урегулированы нормами статьи 279 ТК.</w:t>
      </w:r>
    </w:p>
    <w:p w:rsidR="00F64496" w:rsidRPr="00F64496" w:rsidRDefault="00F64496" w:rsidP="00F64496">
      <w:pPr>
        <w:spacing w:after="0" w:line="240" w:lineRule="auto"/>
        <w:ind w:firstLine="400"/>
        <w:jc w:val="both"/>
        <w:rPr>
          <w:rFonts w:ascii="Times New Roman" w:eastAsia="Times New Roman" w:hAnsi="Times New Roman" w:cs="Times New Roman"/>
          <w:color w:val="333333"/>
          <w:sz w:val="30"/>
          <w:szCs w:val="30"/>
          <w:lang w:eastAsia="ru-RU"/>
        </w:rPr>
      </w:pPr>
      <w:r w:rsidRPr="00F64496">
        <w:rPr>
          <w:rFonts w:ascii="Times New Roman" w:eastAsia="Times New Roman" w:hAnsi="Times New Roman" w:cs="Times New Roman"/>
          <w:color w:val="333333"/>
          <w:sz w:val="30"/>
          <w:szCs w:val="30"/>
          <w:lang w:eastAsia="ru-RU"/>
        </w:rPr>
        <w:t>Так, оплата труда работников моложе восемнадцати лет при сокращенной продолжительности ежедневной работы производится в таком же размере, как оплата труда работников соответствующих категорий при полной продолжительности ежедневной работы.</w:t>
      </w:r>
    </w:p>
    <w:p w:rsidR="00F64496" w:rsidRPr="00F64496" w:rsidRDefault="00F64496" w:rsidP="00F64496">
      <w:pPr>
        <w:spacing w:after="0" w:line="240" w:lineRule="auto"/>
        <w:ind w:firstLine="400"/>
        <w:jc w:val="both"/>
        <w:rPr>
          <w:rFonts w:ascii="Times New Roman" w:eastAsia="Times New Roman" w:hAnsi="Times New Roman" w:cs="Times New Roman"/>
          <w:color w:val="333333"/>
          <w:sz w:val="30"/>
          <w:szCs w:val="30"/>
          <w:lang w:eastAsia="ru-RU"/>
        </w:rPr>
      </w:pPr>
      <w:r w:rsidRPr="00F64496">
        <w:rPr>
          <w:rFonts w:ascii="Times New Roman" w:eastAsia="Times New Roman" w:hAnsi="Times New Roman" w:cs="Times New Roman"/>
          <w:color w:val="333333"/>
          <w:sz w:val="30"/>
          <w:szCs w:val="30"/>
          <w:lang w:eastAsia="ru-RU"/>
        </w:rPr>
        <w:t>Труд работников моложе восемнадцати лет, допущенных к сдельным работам, оплачивается по сдельным расценкам, установленным для взрослых работников, с доплатой по тарифной ставке (тарифному окладу), окладу за время, на которое продолжительность их ежедневной работы сокращается по сравнению с продолжительностью ежедневной работы взрослых работников.</w:t>
      </w:r>
    </w:p>
    <w:p w:rsidR="00F64496" w:rsidRPr="00F64496" w:rsidRDefault="00F64496" w:rsidP="00F64496">
      <w:pPr>
        <w:spacing w:after="0" w:line="240" w:lineRule="auto"/>
        <w:ind w:firstLine="400"/>
        <w:jc w:val="both"/>
        <w:rPr>
          <w:rFonts w:ascii="Times New Roman" w:eastAsia="Times New Roman" w:hAnsi="Times New Roman" w:cs="Times New Roman"/>
          <w:color w:val="333333"/>
          <w:sz w:val="30"/>
          <w:szCs w:val="30"/>
          <w:lang w:eastAsia="ru-RU"/>
        </w:rPr>
      </w:pPr>
      <w:r w:rsidRPr="00F64496">
        <w:rPr>
          <w:rFonts w:ascii="Times New Roman" w:eastAsia="Times New Roman" w:hAnsi="Times New Roman" w:cs="Times New Roman"/>
          <w:color w:val="333333"/>
          <w:sz w:val="30"/>
          <w:szCs w:val="30"/>
          <w:lang w:eastAsia="ru-RU"/>
        </w:rPr>
        <w:t>Оплата труда учащихся, получающих общее среднее образование, специальное образование на уровне общего среднего образования, профессионально-техническое и среднее специальное образование, работающих в свободное от учебы время, производится пропорционально отработанному времени или в зависимости от выработки. Нанимателями могут устанавливаться учащимся доплаты к заработной плате.</w:t>
      </w:r>
    </w:p>
    <w:p w:rsidR="00F64496" w:rsidRPr="00F64496" w:rsidRDefault="00F64496" w:rsidP="00F64496">
      <w:pPr>
        <w:spacing w:after="0" w:line="240" w:lineRule="auto"/>
        <w:ind w:firstLine="400"/>
        <w:jc w:val="both"/>
        <w:rPr>
          <w:rFonts w:ascii="Times New Roman" w:eastAsia="Times New Roman" w:hAnsi="Times New Roman" w:cs="Times New Roman"/>
          <w:color w:val="333333"/>
          <w:sz w:val="30"/>
          <w:szCs w:val="30"/>
          <w:lang w:eastAsia="ru-RU"/>
        </w:rPr>
      </w:pPr>
      <w:proofErr w:type="gramStart"/>
      <w:r w:rsidRPr="00F64496">
        <w:rPr>
          <w:rFonts w:ascii="Times New Roman" w:eastAsia="Times New Roman" w:hAnsi="Times New Roman" w:cs="Times New Roman"/>
          <w:color w:val="333333"/>
          <w:sz w:val="30"/>
          <w:szCs w:val="30"/>
          <w:lang w:eastAsia="ru-RU"/>
        </w:rPr>
        <w:t>Расторжение трудового договора с работниками моложе восемнадцати лет по основаниям, предусмотренным пунктами 1–5</w:t>
      </w:r>
      <w:r w:rsidRPr="00F64496">
        <w:rPr>
          <w:rFonts w:ascii="Times New Roman" w:eastAsia="Times New Roman" w:hAnsi="Times New Roman" w:cs="Times New Roman"/>
          <w:color w:val="333333"/>
          <w:sz w:val="30"/>
          <w:szCs w:val="30"/>
          <w:lang w:eastAsia="ru-RU"/>
        </w:rPr>
        <w:br/>
        <w:t>статьи 42 ТК, допускается, помимо соблюдения общего порядка, только с согласия, а по основаниям, предусмотренным пунктами 6–11 статьи 42 и пунктами 2 и 3 статьи 44 ТК, – после предварительного, не менее чем за две недели, уведомления районной (городской) комиссии по делам несовершеннолетних.</w:t>
      </w:r>
      <w:proofErr w:type="gramEnd"/>
    </w:p>
    <w:p w:rsidR="00F64496" w:rsidRPr="00F64496" w:rsidRDefault="00F64496" w:rsidP="00F64496">
      <w:pPr>
        <w:spacing w:after="0" w:line="240" w:lineRule="auto"/>
        <w:ind w:firstLine="400"/>
        <w:jc w:val="both"/>
        <w:rPr>
          <w:rFonts w:ascii="Times New Roman" w:eastAsia="Times New Roman" w:hAnsi="Times New Roman" w:cs="Times New Roman"/>
          <w:color w:val="333333"/>
          <w:sz w:val="30"/>
          <w:szCs w:val="30"/>
          <w:lang w:eastAsia="ru-RU"/>
        </w:rPr>
      </w:pPr>
      <w:proofErr w:type="gramStart"/>
      <w:r w:rsidRPr="00F64496">
        <w:rPr>
          <w:rFonts w:ascii="Times New Roman" w:eastAsia="Times New Roman" w:hAnsi="Times New Roman" w:cs="Times New Roman"/>
          <w:color w:val="333333"/>
          <w:sz w:val="30"/>
          <w:szCs w:val="30"/>
          <w:lang w:eastAsia="ru-RU"/>
        </w:rPr>
        <w:t>Порядок организации и финансирования временной трудовой занятости молодежи, обучающейся в учреждениях образования, в свободное от учебы время, включая период летних каникул (далее - временная трудовая занятость молодежи), определен Положением о порядке организации и финансирования временной трудовой занятости молодежи, обучающейся в учреждениях образования, в свободное от учебы время, утвержденным постановлением Совета Министров Республики Беларусь от 23 июня 2010 г. № 958 (далее – Положение).</w:t>
      </w:r>
      <w:proofErr w:type="gramEnd"/>
    </w:p>
    <w:p w:rsidR="00F64496" w:rsidRPr="00F64496" w:rsidRDefault="00F64496" w:rsidP="00F64496">
      <w:pPr>
        <w:spacing w:after="0" w:line="240" w:lineRule="auto"/>
        <w:ind w:firstLine="400"/>
        <w:jc w:val="both"/>
        <w:rPr>
          <w:rFonts w:ascii="Times New Roman" w:eastAsia="Times New Roman" w:hAnsi="Times New Roman" w:cs="Times New Roman"/>
          <w:color w:val="333333"/>
          <w:sz w:val="30"/>
          <w:szCs w:val="30"/>
          <w:lang w:eastAsia="ru-RU"/>
        </w:rPr>
      </w:pPr>
      <w:r w:rsidRPr="00F64496">
        <w:rPr>
          <w:rFonts w:ascii="Times New Roman" w:eastAsia="Times New Roman" w:hAnsi="Times New Roman" w:cs="Times New Roman"/>
          <w:color w:val="333333"/>
          <w:sz w:val="30"/>
          <w:szCs w:val="30"/>
          <w:lang w:eastAsia="ru-RU"/>
        </w:rPr>
        <w:t>Временная трудовая занятость молодежи организуется для граждан в возрасте от 14 лет до 31 года (далее - молодые граждане), обучающихся в учреждениях образования в очной (дневной) форме получения образования в целях приобщения к общественно полезному труду и получения трудовых навыков.</w:t>
      </w:r>
    </w:p>
    <w:p w:rsidR="00F64496" w:rsidRPr="00F64496" w:rsidRDefault="00F64496" w:rsidP="00F64496">
      <w:pPr>
        <w:spacing w:after="0" w:line="240" w:lineRule="auto"/>
        <w:ind w:firstLine="400"/>
        <w:jc w:val="both"/>
        <w:rPr>
          <w:rFonts w:ascii="Times New Roman" w:eastAsia="Times New Roman" w:hAnsi="Times New Roman" w:cs="Times New Roman"/>
          <w:color w:val="333333"/>
          <w:sz w:val="30"/>
          <w:szCs w:val="30"/>
          <w:lang w:eastAsia="ru-RU"/>
        </w:rPr>
      </w:pPr>
      <w:r w:rsidRPr="00F64496">
        <w:rPr>
          <w:rFonts w:ascii="Times New Roman" w:eastAsia="Times New Roman" w:hAnsi="Times New Roman" w:cs="Times New Roman"/>
          <w:color w:val="333333"/>
          <w:sz w:val="30"/>
          <w:szCs w:val="30"/>
          <w:lang w:eastAsia="ru-RU"/>
        </w:rPr>
        <w:t>Молодые граждане, обратившиеся в органы по труду, занятости и социальной защите по вопросам трудоустройства, направляются к нанимателям на свободные рабочие места (вакансии), в том числе на временные дополнительно созданные места.</w:t>
      </w:r>
    </w:p>
    <w:p w:rsidR="00F64496" w:rsidRPr="00F64496" w:rsidRDefault="00F64496" w:rsidP="00F64496">
      <w:pPr>
        <w:spacing w:after="0" w:line="240" w:lineRule="auto"/>
        <w:ind w:firstLine="400"/>
        <w:jc w:val="both"/>
        <w:rPr>
          <w:rFonts w:ascii="Times New Roman" w:eastAsia="Times New Roman" w:hAnsi="Times New Roman" w:cs="Times New Roman"/>
          <w:color w:val="333333"/>
          <w:sz w:val="30"/>
          <w:szCs w:val="30"/>
          <w:lang w:eastAsia="ru-RU"/>
        </w:rPr>
      </w:pPr>
      <w:proofErr w:type="gramStart"/>
      <w:r w:rsidRPr="00F64496">
        <w:rPr>
          <w:rFonts w:ascii="Times New Roman" w:eastAsia="Times New Roman" w:hAnsi="Times New Roman" w:cs="Times New Roman"/>
          <w:color w:val="333333"/>
          <w:sz w:val="30"/>
          <w:szCs w:val="30"/>
          <w:lang w:eastAsia="ru-RU"/>
        </w:rPr>
        <w:t xml:space="preserve">В рамках Положения нанимателю перечисляются денежные средства на оплату труда молодых граждан в размере начисленной заработной платы за фактически отработанное время и выполненную работу, но не более размера минимальной заработной платы </w:t>
      </w:r>
      <w:r w:rsidRPr="00F64496">
        <w:rPr>
          <w:rFonts w:ascii="Times New Roman" w:eastAsia="Times New Roman" w:hAnsi="Times New Roman" w:cs="Times New Roman"/>
          <w:color w:val="333333"/>
          <w:sz w:val="30"/>
          <w:szCs w:val="30"/>
          <w:lang w:eastAsia="ru-RU"/>
        </w:rPr>
        <w:lastRenderedPageBreak/>
        <w:t>(месячной, часовой), установленного в соответствии с законодательством, при условии отработки работником определенной ему нанимателем нормы продолжительности рабочего времени и выполнения месячной (часовой) нормы труда.</w:t>
      </w:r>
      <w:proofErr w:type="gramEnd"/>
    </w:p>
    <w:p w:rsidR="000C0C1A" w:rsidRPr="00F64496" w:rsidRDefault="000C0C1A" w:rsidP="00F64496">
      <w:pPr>
        <w:spacing w:after="0" w:line="240" w:lineRule="auto"/>
        <w:rPr>
          <w:rFonts w:ascii="Times New Roman" w:hAnsi="Times New Roman" w:cs="Times New Roman"/>
          <w:sz w:val="30"/>
          <w:szCs w:val="30"/>
        </w:rPr>
      </w:pPr>
    </w:p>
    <w:sectPr w:rsidR="000C0C1A" w:rsidRPr="00F64496" w:rsidSect="007B114A">
      <w:pgSz w:w="16838" w:h="23810"/>
      <w:pgMar w:top="567" w:right="2580" w:bottom="3912" w:left="2580"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evenAndOddHeaders/>
  <w:drawingGridHorizontalSpacing w:val="110"/>
  <w:displayHorizontalDrawingGridEvery w:val="2"/>
  <w:displayVerticalDrawingGridEvery w:val="2"/>
  <w:characterSpacingControl w:val="doNotCompress"/>
  <w:compat/>
  <w:rsids>
    <w:rsidRoot w:val="00F64496"/>
    <w:rsid w:val="000756DC"/>
    <w:rsid w:val="000C0C1A"/>
    <w:rsid w:val="00160DC0"/>
    <w:rsid w:val="007776E4"/>
    <w:rsid w:val="007B114A"/>
    <w:rsid w:val="00AF3D71"/>
    <w:rsid w:val="00D16717"/>
    <w:rsid w:val="00EC3E8C"/>
    <w:rsid w:val="00F644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1A"/>
  </w:style>
  <w:style w:type="paragraph" w:styleId="1">
    <w:name w:val="heading 1"/>
    <w:basedOn w:val="a"/>
    <w:link w:val="10"/>
    <w:uiPriority w:val="9"/>
    <w:qFormat/>
    <w:rsid w:val="00F644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644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449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64496"/>
    <w:rPr>
      <w:rFonts w:ascii="Times New Roman" w:eastAsia="Times New Roman" w:hAnsi="Times New Roman" w:cs="Times New Roman"/>
      <w:b/>
      <w:bCs/>
      <w:sz w:val="36"/>
      <w:szCs w:val="36"/>
      <w:lang w:eastAsia="ru-RU"/>
    </w:rPr>
  </w:style>
  <w:style w:type="character" w:customStyle="1" w:styleId="inline">
    <w:name w:val="inline"/>
    <w:basedOn w:val="a0"/>
    <w:rsid w:val="00F64496"/>
  </w:style>
  <w:style w:type="character" w:styleId="a3">
    <w:name w:val="Hyperlink"/>
    <w:basedOn w:val="a0"/>
    <w:uiPriority w:val="99"/>
    <w:semiHidden/>
    <w:unhideWhenUsed/>
    <w:rsid w:val="00F64496"/>
    <w:rPr>
      <w:color w:val="0000FF"/>
      <w:u w:val="single"/>
    </w:rPr>
  </w:style>
  <w:style w:type="character" w:customStyle="1" w:styleId="delimiter">
    <w:name w:val="delimiter"/>
    <w:basedOn w:val="a0"/>
    <w:rsid w:val="00F64496"/>
  </w:style>
  <w:style w:type="paragraph" w:styleId="a4">
    <w:name w:val="Normal (Web)"/>
    <w:basedOn w:val="a"/>
    <w:uiPriority w:val="99"/>
    <w:semiHidden/>
    <w:unhideWhenUsed/>
    <w:rsid w:val="00F644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0481853">
      <w:bodyDiv w:val="1"/>
      <w:marLeft w:val="0"/>
      <w:marRight w:val="0"/>
      <w:marTop w:val="0"/>
      <w:marBottom w:val="0"/>
      <w:divBdr>
        <w:top w:val="none" w:sz="0" w:space="0" w:color="auto"/>
        <w:left w:val="none" w:sz="0" w:space="0" w:color="auto"/>
        <w:bottom w:val="none" w:sz="0" w:space="0" w:color="auto"/>
        <w:right w:val="none" w:sz="0" w:space="0" w:color="auto"/>
      </w:divBdr>
      <w:divsChild>
        <w:div w:id="346753466">
          <w:marLeft w:val="0"/>
          <w:marRight w:val="0"/>
          <w:marTop w:val="0"/>
          <w:marBottom w:val="0"/>
          <w:divBdr>
            <w:top w:val="none" w:sz="0" w:space="0" w:color="auto"/>
            <w:left w:val="none" w:sz="0" w:space="0" w:color="auto"/>
            <w:bottom w:val="none" w:sz="0" w:space="0" w:color="auto"/>
            <w:right w:val="none" w:sz="0" w:space="0" w:color="auto"/>
          </w:divBdr>
          <w:divsChild>
            <w:div w:id="773287631">
              <w:marLeft w:val="0"/>
              <w:marRight w:val="0"/>
              <w:marTop w:val="0"/>
              <w:marBottom w:val="0"/>
              <w:divBdr>
                <w:top w:val="none" w:sz="0" w:space="0" w:color="auto"/>
                <w:left w:val="none" w:sz="0" w:space="0" w:color="auto"/>
                <w:bottom w:val="none" w:sz="0" w:space="0" w:color="auto"/>
                <w:right w:val="none" w:sz="0" w:space="0" w:color="auto"/>
              </w:divBdr>
            </w:div>
          </w:divsChild>
        </w:div>
        <w:div w:id="1629159706">
          <w:marLeft w:val="0"/>
          <w:marRight w:val="0"/>
          <w:marTop w:val="0"/>
          <w:marBottom w:val="100"/>
          <w:divBdr>
            <w:top w:val="none" w:sz="0" w:space="0" w:color="auto"/>
            <w:left w:val="none" w:sz="0" w:space="0" w:color="auto"/>
            <w:bottom w:val="none" w:sz="0" w:space="0" w:color="auto"/>
            <w:right w:val="none" w:sz="0" w:space="0" w:color="auto"/>
          </w:divBdr>
          <w:divsChild>
            <w:div w:id="1358894908">
              <w:marLeft w:val="0"/>
              <w:marRight w:val="0"/>
              <w:marTop w:val="0"/>
              <w:marBottom w:val="0"/>
              <w:divBdr>
                <w:top w:val="none" w:sz="0" w:space="0" w:color="auto"/>
                <w:left w:val="none" w:sz="0" w:space="0" w:color="auto"/>
                <w:bottom w:val="none" w:sz="0" w:space="0" w:color="auto"/>
                <w:right w:val="none" w:sz="0" w:space="0" w:color="auto"/>
              </w:divBdr>
              <w:divsChild>
                <w:div w:id="6918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11802">
          <w:marLeft w:val="0"/>
          <w:marRight w:val="0"/>
          <w:marTop w:val="0"/>
          <w:marBottom w:val="0"/>
          <w:divBdr>
            <w:top w:val="none" w:sz="0" w:space="0" w:color="auto"/>
            <w:left w:val="none" w:sz="0" w:space="0" w:color="auto"/>
            <w:bottom w:val="none" w:sz="0" w:space="0" w:color="auto"/>
            <w:right w:val="none" w:sz="0" w:space="0" w:color="auto"/>
          </w:divBdr>
          <w:divsChild>
            <w:div w:id="347799556">
              <w:marLeft w:val="0"/>
              <w:marRight w:val="0"/>
              <w:marTop w:val="0"/>
              <w:marBottom w:val="0"/>
              <w:divBdr>
                <w:top w:val="none" w:sz="0" w:space="0" w:color="auto"/>
                <w:left w:val="none" w:sz="0" w:space="0" w:color="auto"/>
                <w:bottom w:val="none" w:sz="0" w:space="0" w:color="auto"/>
                <w:right w:val="none" w:sz="0" w:space="0" w:color="auto"/>
              </w:divBdr>
              <w:divsChild>
                <w:div w:id="2133936000">
                  <w:marLeft w:val="0"/>
                  <w:marRight w:val="0"/>
                  <w:marTop w:val="0"/>
                  <w:marBottom w:val="0"/>
                  <w:divBdr>
                    <w:top w:val="none" w:sz="0" w:space="0" w:color="auto"/>
                    <w:left w:val="none" w:sz="0" w:space="0" w:color="auto"/>
                    <w:bottom w:val="none" w:sz="0" w:space="0" w:color="auto"/>
                    <w:right w:val="none" w:sz="0" w:space="0" w:color="auto"/>
                  </w:divBdr>
                  <w:divsChild>
                    <w:div w:id="1496264904">
                      <w:marLeft w:val="0"/>
                      <w:marRight w:val="0"/>
                      <w:marTop w:val="0"/>
                      <w:marBottom w:val="0"/>
                      <w:divBdr>
                        <w:top w:val="none" w:sz="0" w:space="0" w:color="auto"/>
                        <w:left w:val="none" w:sz="0" w:space="0" w:color="auto"/>
                        <w:bottom w:val="none" w:sz="0" w:space="0" w:color="auto"/>
                        <w:right w:val="none" w:sz="0" w:space="0" w:color="auto"/>
                      </w:divBdr>
                      <w:divsChild>
                        <w:div w:id="1720931439">
                          <w:marLeft w:val="0"/>
                          <w:marRight w:val="0"/>
                          <w:marTop w:val="0"/>
                          <w:marBottom w:val="0"/>
                          <w:divBdr>
                            <w:top w:val="none" w:sz="0" w:space="0" w:color="auto"/>
                            <w:left w:val="none" w:sz="0" w:space="0" w:color="auto"/>
                            <w:bottom w:val="none" w:sz="0" w:space="0" w:color="auto"/>
                            <w:right w:val="none" w:sz="0" w:space="0" w:color="auto"/>
                          </w:divBdr>
                          <w:divsChild>
                            <w:div w:id="396435781">
                              <w:marLeft w:val="0"/>
                              <w:marRight w:val="0"/>
                              <w:marTop w:val="0"/>
                              <w:marBottom w:val="0"/>
                              <w:divBdr>
                                <w:top w:val="none" w:sz="0" w:space="0" w:color="auto"/>
                                <w:left w:val="none" w:sz="0" w:space="0" w:color="auto"/>
                                <w:bottom w:val="none" w:sz="0" w:space="0" w:color="auto"/>
                                <w:right w:val="none" w:sz="0" w:space="0" w:color="auto"/>
                              </w:divBdr>
                              <w:divsChild>
                                <w:div w:id="558832743">
                                  <w:marLeft w:val="0"/>
                                  <w:marRight w:val="0"/>
                                  <w:marTop w:val="0"/>
                                  <w:marBottom w:val="0"/>
                                  <w:divBdr>
                                    <w:top w:val="none" w:sz="0" w:space="0" w:color="auto"/>
                                    <w:left w:val="none" w:sz="0" w:space="0" w:color="auto"/>
                                    <w:bottom w:val="none" w:sz="0" w:space="0" w:color="auto"/>
                                    <w:right w:val="none" w:sz="0" w:space="0" w:color="auto"/>
                                  </w:divBdr>
                                  <w:divsChild>
                                    <w:div w:id="1245408900">
                                      <w:marLeft w:val="0"/>
                                      <w:marRight w:val="0"/>
                                      <w:marTop w:val="0"/>
                                      <w:marBottom w:val="0"/>
                                      <w:divBdr>
                                        <w:top w:val="none" w:sz="0" w:space="0" w:color="auto"/>
                                        <w:left w:val="none" w:sz="0" w:space="0" w:color="auto"/>
                                        <w:bottom w:val="none" w:sz="0" w:space="0" w:color="auto"/>
                                        <w:right w:val="none" w:sz="0" w:space="0" w:color="auto"/>
                                      </w:divBdr>
                                    </w:div>
                                    <w:div w:id="1927955568">
                                      <w:marLeft w:val="0"/>
                                      <w:marRight w:val="0"/>
                                      <w:marTop w:val="0"/>
                                      <w:marBottom w:val="0"/>
                                      <w:divBdr>
                                        <w:top w:val="none" w:sz="0" w:space="0" w:color="auto"/>
                                        <w:left w:val="none" w:sz="0" w:space="0" w:color="auto"/>
                                        <w:bottom w:val="none" w:sz="0" w:space="0" w:color="auto"/>
                                        <w:right w:val="none" w:sz="0" w:space="0" w:color="auto"/>
                                      </w:divBdr>
                                    </w:div>
                                  </w:divsChild>
                                </w:div>
                                <w:div w:id="1089740846">
                                  <w:marLeft w:val="0"/>
                                  <w:marRight w:val="0"/>
                                  <w:marTop w:val="0"/>
                                  <w:marBottom w:val="0"/>
                                  <w:divBdr>
                                    <w:top w:val="none" w:sz="0" w:space="0" w:color="auto"/>
                                    <w:left w:val="none" w:sz="0" w:space="0" w:color="auto"/>
                                    <w:bottom w:val="none" w:sz="0" w:space="0" w:color="auto"/>
                                    <w:right w:val="none" w:sz="0" w:space="0" w:color="auto"/>
                                  </w:divBdr>
                                  <w:divsChild>
                                    <w:div w:id="1101560422">
                                      <w:marLeft w:val="0"/>
                                      <w:marRight w:val="0"/>
                                      <w:marTop w:val="0"/>
                                      <w:marBottom w:val="0"/>
                                      <w:divBdr>
                                        <w:top w:val="none" w:sz="0" w:space="0" w:color="auto"/>
                                        <w:left w:val="none" w:sz="0" w:space="0" w:color="auto"/>
                                        <w:bottom w:val="none" w:sz="0" w:space="0" w:color="auto"/>
                                        <w:right w:val="none" w:sz="0" w:space="0" w:color="auto"/>
                                      </w:divBdr>
                                      <w:divsChild>
                                        <w:div w:id="60373188">
                                          <w:marLeft w:val="0"/>
                                          <w:marRight w:val="0"/>
                                          <w:marTop w:val="0"/>
                                          <w:marBottom w:val="0"/>
                                          <w:divBdr>
                                            <w:top w:val="none" w:sz="0" w:space="0" w:color="auto"/>
                                            <w:left w:val="none" w:sz="0" w:space="0" w:color="auto"/>
                                            <w:bottom w:val="none" w:sz="0" w:space="0" w:color="auto"/>
                                            <w:right w:val="none" w:sz="0" w:space="0" w:color="auto"/>
                                          </w:divBdr>
                                          <w:divsChild>
                                            <w:div w:id="9913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1702</Words>
  <Characters>9704</Characters>
  <Application>Microsoft Office Word</Application>
  <DocSecurity>0</DocSecurity>
  <Lines>80</Lines>
  <Paragraphs>22</Paragraphs>
  <ScaleCrop>false</ScaleCrop>
  <Company/>
  <LinksUpToDate>false</LinksUpToDate>
  <CharactersWithSpaces>11384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2020-10-26T08:31:00Z</dcterms:created>
  <dcterms:modified xsi:type="dcterms:W3CDTF">2020-10-26T08:33:00Z</dcterms:modified>
</cp:coreProperties>
</file>