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26A" w:rsidRPr="000B0A70" w:rsidRDefault="006A326A" w:rsidP="006A326A">
      <w:pPr>
        <w:jc w:val="both"/>
        <w:rPr>
          <w:b/>
          <w:color w:val="000000"/>
          <w:sz w:val="30"/>
          <w:szCs w:val="30"/>
        </w:rPr>
      </w:pPr>
      <w:r w:rsidRPr="000B0A70">
        <w:rPr>
          <w:b/>
          <w:color w:val="000000"/>
          <w:sz w:val="30"/>
          <w:szCs w:val="30"/>
        </w:rPr>
        <w:t xml:space="preserve">О применении норм подпунктов 2.2 и 2.3 Указа </w:t>
      </w:r>
      <w:r w:rsidR="000B0A70" w:rsidRPr="000B0A70">
        <w:rPr>
          <w:b/>
          <w:color w:val="000000"/>
          <w:sz w:val="30"/>
          <w:szCs w:val="30"/>
        </w:rPr>
        <w:t>Президента Республики Беларусь</w:t>
      </w:r>
      <w:r w:rsidR="000B0A70" w:rsidRPr="000B0A70">
        <w:rPr>
          <w:b/>
          <w:sz w:val="30"/>
          <w:szCs w:val="30"/>
        </w:rPr>
        <w:t xml:space="preserve"> </w:t>
      </w:r>
      <w:r w:rsidRPr="000B0A70">
        <w:rPr>
          <w:b/>
          <w:color w:val="000000"/>
          <w:sz w:val="30"/>
          <w:szCs w:val="30"/>
        </w:rPr>
        <w:t>от 24.04.2020 №143 «О</w:t>
      </w:r>
      <w:r w:rsidR="000B0A70" w:rsidRPr="000B0A70">
        <w:rPr>
          <w:color w:val="000000"/>
          <w:sz w:val="30"/>
          <w:szCs w:val="30"/>
        </w:rPr>
        <w:t> </w:t>
      </w:r>
      <w:r w:rsidRPr="000B0A70">
        <w:rPr>
          <w:b/>
          <w:color w:val="000000"/>
          <w:sz w:val="30"/>
          <w:szCs w:val="30"/>
        </w:rPr>
        <w:t>поддержке экономики»</w:t>
      </w:r>
    </w:p>
    <w:p w:rsidR="006A326A" w:rsidRPr="000B0A70" w:rsidRDefault="006A326A" w:rsidP="006A326A">
      <w:pPr>
        <w:jc w:val="both"/>
        <w:rPr>
          <w:color w:val="000000"/>
          <w:sz w:val="30"/>
          <w:szCs w:val="30"/>
        </w:rPr>
      </w:pP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В целях обеспечения стабильной работы субъектов хозяйствования, наиболее подверженных неблагоприятному влиянию эпидемиологической ситуации, Главой государства принят </w:t>
      </w:r>
      <w:hyperlink r:id="rId4" w:history="1">
        <w:r w:rsidRPr="000B0A70">
          <w:rPr>
            <w:rStyle w:val="a3"/>
            <w:sz w:val="30"/>
            <w:szCs w:val="30"/>
          </w:rPr>
          <w:t>Указ</w:t>
        </w:r>
      </w:hyperlink>
      <w:r w:rsidRPr="000B0A70">
        <w:rPr>
          <w:sz w:val="30"/>
          <w:szCs w:val="30"/>
        </w:rPr>
        <w:t xml:space="preserve"> от 24</w:t>
      </w:r>
      <w:r w:rsidR="00DB3306" w:rsidRPr="000B0A70">
        <w:rPr>
          <w:color w:val="000000"/>
          <w:sz w:val="30"/>
          <w:szCs w:val="30"/>
        </w:rPr>
        <w:t> </w:t>
      </w:r>
      <w:r w:rsidRPr="000B0A70">
        <w:rPr>
          <w:sz w:val="30"/>
          <w:szCs w:val="30"/>
        </w:rPr>
        <w:t>апреля 2020</w:t>
      </w:r>
      <w:r w:rsidR="000B0A70" w:rsidRPr="000B0A70">
        <w:rPr>
          <w:color w:val="000000"/>
          <w:sz w:val="30"/>
          <w:szCs w:val="30"/>
        </w:rPr>
        <w:t> </w:t>
      </w:r>
      <w:r w:rsidRPr="000B0A70">
        <w:rPr>
          <w:sz w:val="30"/>
          <w:szCs w:val="30"/>
        </w:rPr>
        <w:t>г. №</w:t>
      </w:r>
      <w:r w:rsidR="000B0A70" w:rsidRPr="000B0A70">
        <w:rPr>
          <w:color w:val="000000"/>
          <w:sz w:val="30"/>
          <w:szCs w:val="30"/>
        </w:rPr>
        <w:t> </w:t>
      </w:r>
      <w:r w:rsidRPr="000B0A70">
        <w:rPr>
          <w:sz w:val="30"/>
          <w:szCs w:val="30"/>
        </w:rPr>
        <w:t>143 «О</w:t>
      </w:r>
      <w:r w:rsidR="000B0A70" w:rsidRPr="000B0A70">
        <w:rPr>
          <w:color w:val="000000"/>
          <w:sz w:val="30"/>
          <w:szCs w:val="30"/>
        </w:rPr>
        <w:t> </w:t>
      </w:r>
      <w:r w:rsidRPr="000B0A70">
        <w:rPr>
          <w:sz w:val="30"/>
          <w:szCs w:val="30"/>
        </w:rPr>
        <w:t>поддержке экономики» (далее – Указ).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>Указ вступил в силу с 25.04.2020.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В соответствии с нормами подпунктов 2.2 и 2.3 пункта 2 Указа </w:t>
      </w:r>
      <w:r w:rsidRPr="000B0A70">
        <w:rPr>
          <w:b/>
          <w:sz w:val="30"/>
          <w:szCs w:val="30"/>
        </w:rPr>
        <w:t>областным Советам депутатов или по их поручению местным Советам депутатов базового территориального уровня и Минскому городскому Совету депутатов</w:t>
      </w:r>
      <w:r w:rsidRPr="000B0A70">
        <w:rPr>
          <w:sz w:val="30"/>
          <w:szCs w:val="30"/>
        </w:rPr>
        <w:t xml:space="preserve"> (далее – местные органы власти) предоставлено право в течение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и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кварталов 2020 года принимать </w:t>
      </w:r>
      <w:r w:rsidRPr="000B0A70">
        <w:rPr>
          <w:b/>
          <w:sz w:val="30"/>
          <w:szCs w:val="30"/>
        </w:rPr>
        <w:t xml:space="preserve">решения об уменьшении отдельным категориям плательщиков </w:t>
      </w:r>
      <w:r w:rsidRPr="000B0A70">
        <w:rPr>
          <w:b/>
          <w:sz w:val="30"/>
          <w:szCs w:val="30"/>
          <w:u w:val="single"/>
        </w:rPr>
        <w:t>сумм</w:t>
      </w:r>
      <w:r w:rsidRPr="000B0A70">
        <w:rPr>
          <w:b/>
          <w:sz w:val="30"/>
          <w:szCs w:val="30"/>
        </w:rPr>
        <w:t xml:space="preserve"> налога на недвижимость и (или) земельного налога</w:t>
      </w:r>
      <w:r w:rsidRPr="000B0A70">
        <w:rPr>
          <w:sz w:val="30"/>
          <w:szCs w:val="30"/>
        </w:rPr>
        <w:t xml:space="preserve">, </w:t>
      </w:r>
      <w:r w:rsidRPr="000B0A70">
        <w:rPr>
          <w:sz w:val="30"/>
          <w:szCs w:val="30"/>
          <w:u w:val="single"/>
        </w:rPr>
        <w:t>подлежащих уплате</w:t>
      </w:r>
      <w:r w:rsidRPr="000B0A70">
        <w:rPr>
          <w:sz w:val="30"/>
          <w:szCs w:val="30"/>
        </w:rPr>
        <w:t xml:space="preserve"> ими во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и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кварталах 2020 года.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Также </w:t>
      </w:r>
      <w:r w:rsidRPr="000B0A70">
        <w:rPr>
          <w:b/>
          <w:sz w:val="30"/>
          <w:szCs w:val="30"/>
        </w:rPr>
        <w:t>местные исполнительные комитеты</w:t>
      </w:r>
      <w:r w:rsidRPr="000B0A70">
        <w:rPr>
          <w:sz w:val="30"/>
          <w:szCs w:val="30"/>
        </w:rPr>
        <w:t xml:space="preserve"> вправе в течение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и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кварталов 2020 года принимать </w:t>
      </w:r>
      <w:r w:rsidRPr="000B0A70">
        <w:rPr>
          <w:b/>
          <w:sz w:val="30"/>
          <w:szCs w:val="30"/>
        </w:rPr>
        <w:t xml:space="preserve">решения об уменьшении </w:t>
      </w:r>
      <w:r w:rsidRPr="000B0A70">
        <w:rPr>
          <w:b/>
          <w:sz w:val="30"/>
          <w:szCs w:val="30"/>
          <w:u w:val="single"/>
        </w:rPr>
        <w:t>суммы арендной платы</w:t>
      </w:r>
      <w:r w:rsidRPr="000B0A70">
        <w:rPr>
          <w:sz w:val="30"/>
          <w:szCs w:val="30"/>
          <w:u w:val="single"/>
        </w:rPr>
        <w:t>, подлежащей уплате</w:t>
      </w:r>
      <w:r w:rsidRPr="000B0A70">
        <w:rPr>
          <w:sz w:val="30"/>
          <w:szCs w:val="30"/>
        </w:rPr>
        <w:t xml:space="preserve"> по срокам, приходящимся на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и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кварталы 2020 года, за земельные участки, </w:t>
      </w:r>
      <w:bookmarkStart w:id="0" w:name="_Hlk36221261"/>
      <w:r w:rsidRPr="000B0A70">
        <w:rPr>
          <w:sz w:val="30"/>
          <w:szCs w:val="30"/>
        </w:rPr>
        <w:t>находящиеся в государственной собственности (далее - арендная плата),</w:t>
      </w:r>
      <w:bookmarkEnd w:id="0"/>
      <w:r w:rsidRPr="000B0A70">
        <w:rPr>
          <w:sz w:val="30"/>
          <w:szCs w:val="30"/>
        </w:rPr>
        <w:t xml:space="preserve"> предоставленные отдельным категориям арендаторов, за исключением резидентов свободных экономических зон, специальных туристско-рекреационных парков. 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b/>
          <w:sz w:val="30"/>
          <w:szCs w:val="30"/>
        </w:rPr>
        <w:t>Администрации свободных экономических зон</w:t>
      </w:r>
      <w:r w:rsidRPr="000B0A70">
        <w:rPr>
          <w:sz w:val="30"/>
          <w:szCs w:val="30"/>
        </w:rPr>
        <w:t xml:space="preserve"> также вправе в течение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и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кварталов 2020 года принимать </w:t>
      </w:r>
      <w:r w:rsidRPr="000B0A70">
        <w:rPr>
          <w:b/>
          <w:sz w:val="30"/>
          <w:szCs w:val="30"/>
        </w:rPr>
        <w:t xml:space="preserve">решения об уменьшении </w:t>
      </w:r>
      <w:r w:rsidRPr="000B0A70">
        <w:rPr>
          <w:b/>
          <w:sz w:val="30"/>
          <w:szCs w:val="30"/>
          <w:u w:val="single"/>
        </w:rPr>
        <w:t>суммы арендной платы</w:t>
      </w:r>
      <w:r w:rsidRPr="000B0A70">
        <w:rPr>
          <w:sz w:val="30"/>
          <w:szCs w:val="30"/>
          <w:u w:val="single"/>
        </w:rPr>
        <w:t>, подлежащей уплате</w:t>
      </w:r>
      <w:r w:rsidRPr="000B0A70">
        <w:rPr>
          <w:sz w:val="30"/>
          <w:szCs w:val="30"/>
        </w:rPr>
        <w:t xml:space="preserve"> по срокам, приходящимся на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и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кварталы 2020 года, за земельные участки, находящиеся в государственной собственности, расположенные в границах свободных экономических зон, специальных туристско-рекреационных парков и предоставленные данными администрациями отдельным категориям резидентов этих зон, парков.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При этом </w:t>
      </w:r>
      <w:r w:rsidRPr="000B0A70">
        <w:rPr>
          <w:b/>
          <w:sz w:val="30"/>
          <w:szCs w:val="30"/>
        </w:rPr>
        <w:t>арендная плата</w:t>
      </w:r>
      <w:r w:rsidRPr="000B0A70">
        <w:rPr>
          <w:sz w:val="30"/>
          <w:szCs w:val="30"/>
        </w:rPr>
        <w:t xml:space="preserve"> за земельные участки, находящиеся в государственной собственности, предоставленные арендаторам, указанным в частях первой и второй подпункта 2.3 пункта 2 проекта Указа, </w:t>
      </w:r>
      <w:r w:rsidRPr="000B0A70">
        <w:rPr>
          <w:b/>
          <w:sz w:val="30"/>
          <w:szCs w:val="30"/>
        </w:rPr>
        <w:t>исчисляется и уплачивается в уменьшенном размере</w:t>
      </w:r>
      <w:r w:rsidRPr="000B0A70">
        <w:rPr>
          <w:sz w:val="30"/>
          <w:szCs w:val="30"/>
        </w:rPr>
        <w:t xml:space="preserve"> на основании решения местного исполнительного комитета или администрации свободной экономической зоны об уменьшении суммы арендной платы за земельные участки </w:t>
      </w:r>
      <w:r w:rsidRPr="000B0A70">
        <w:rPr>
          <w:b/>
          <w:sz w:val="30"/>
          <w:szCs w:val="30"/>
        </w:rPr>
        <w:t>независимо от наличия соглашения</w:t>
      </w:r>
      <w:r w:rsidRPr="000B0A70">
        <w:rPr>
          <w:sz w:val="30"/>
          <w:szCs w:val="30"/>
        </w:rPr>
        <w:t xml:space="preserve"> об изменении договора аренды земельного участка, предусматривающего изменение размера арендной платы за этот земельный участок.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lastRenderedPageBreak/>
        <w:t>Указом утвержден перечень видов экономической деятельности, наиболее подверженных неблагоприятному влиянию эпидемиологической ситуации (далее – перечень).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Нормами подпунктов 2.2 и 2.3 пункта 2 Указа предоставлено право местным органам власти, местным исполнительным комитетам, администрациям свободных экономических зон уменьшать подлежащие уплате суммы налога на недвижимость и (или) земельного налога, и (или) арендной платы по их выбору отдельным категориям плательщиков </w:t>
      </w:r>
      <w:r w:rsidRPr="000B0A70">
        <w:rPr>
          <w:sz w:val="30"/>
          <w:szCs w:val="30"/>
          <w:u w:val="single"/>
        </w:rPr>
        <w:t>без привязки к перечню.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Поскольку Указом предусматривается предоставление права местным органам власти, местным исполнительным комитетам, администрациям свободных экономических зон принимать решения об уменьшении </w:t>
      </w:r>
      <w:r w:rsidRPr="000B0A70">
        <w:rPr>
          <w:sz w:val="30"/>
          <w:szCs w:val="30"/>
          <w:u w:val="single"/>
        </w:rPr>
        <w:t>не ставок</w:t>
      </w:r>
      <w:r w:rsidRPr="000B0A70">
        <w:rPr>
          <w:sz w:val="30"/>
          <w:szCs w:val="30"/>
        </w:rPr>
        <w:t xml:space="preserve"> указанных налогов и размера арендной платы, а об уменьшении </w:t>
      </w:r>
      <w:r w:rsidRPr="000B0A70">
        <w:rPr>
          <w:sz w:val="30"/>
          <w:szCs w:val="30"/>
          <w:u w:val="single"/>
        </w:rPr>
        <w:t>сумм</w:t>
      </w:r>
      <w:r w:rsidRPr="000B0A70">
        <w:rPr>
          <w:sz w:val="30"/>
          <w:szCs w:val="30"/>
        </w:rPr>
        <w:t xml:space="preserve"> таких налогов и арендной платы, подлежащих уплате субъектами хозяйствования во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и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кварталах 2020 года, а сумма у каждого такого субъекта хозяйствования индивидуальна, то целесообразно уменьшать подлежащие уплате суммы налогов и арендной платы путем применения к ним понижающих коэффициентов.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Учитывая изложенное, в случае принятия решений в соответствии с подпунктами 2.2 и 2.3 пункта 2 Указа об уменьшении сумм земельного налога и (или) налога на недвижимость, и (или) арендной платы, подлежащих уплате ими во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и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кварталах 2020 года, </w:t>
      </w:r>
      <w:r w:rsidRPr="000B0A70">
        <w:rPr>
          <w:sz w:val="30"/>
          <w:szCs w:val="30"/>
          <w:u w:val="single"/>
        </w:rPr>
        <w:t>отдельным категориям плательщиков,</w:t>
      </w:r>
      <w:r w:rsidRPr="000B0A70">
        <w:rPr>
          <w:sz w:val="30"/>
          <w:szCs w:val="30"/>
        </w:rPr>
        <w:t xml:space="preserve"> такие суммы подлежат отражению в соответствующих налоговых декларациях (расчетах) с внесенными изменениями и (или) дополнениями: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- </w:t>
      </w:r>
      <w:r w:rsidRPr="000B0A70">
        <w:rPr>
          <w:b/>
          <w:sz w:val="30"/>
          <w:szCs w:val="30"/>
        </w:rPr>
        <w:t>по налогу на недвижимость</w:t>
      </w:r>
      <w:r w:rsidRPr="000B0A70">
        <w:rPr>
          <w:sz w:val="30"/>
          <w:szCs w:val="30"/>
        </w:rPr>
        <w:t xml:space="preserve"> организаций (приложение 7 к постановлению МНС от 03.01.2020 № 2) заполняются графы 4 - 6 раздела I с отражением по строке 6 «Налог, от уплаты которого плательщик освобожден с последующим целевым использованием» в графах 4 и 5 раздела I и в таблице «Итого налога по капитальным строениям (зданиям, сооружениям), их частям» по срокам уплаты 22 июня и 22 сентября (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и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кварталы 2020 г., соответственно). При этом, поскольку нормами Указа предоставлено право принимать решения об уменьшении </w:t>
      </w:r>
      <w:r w:rsidRPr="000B0A70">
        <w:rPr>
          <w:b/>
          <w:sz w:val="30"/>
          <w:szCs w:val="30"/>
        </w:rPr>
        <w:t xml:space="preserve">сумм </w:t>
      </w:r>
      <w:r w:rsidRPr="000B0A70">
        <w:rPr>
          <w:sz w:val="30"/>
          <w:szCs w:val="30"/>
        </w:rPr>
        <w:t xml:space="preserve">налога на недвижимость, </w:t>
      </w:r>
      <w:r w:rsidRPr="000B0A70">
        <w:rPr>
          <w:b/>
          <w:sz w:val="30"/>
          <w:szCs w:val="30"/>
        </w:rPr>
        <w:t xml:space="preserve">подлежащих уплате </w:t>
      </w:r>
      <w:r w:rsidRPr="000B0A70">
        <w:rPr>
          <w:sz w:val="30"/>
          <w:szCs w:val="30"/>
        </w:rPr>
        <w:t>только</w:t>
      </w:r>
      <w:r w:rsidRPr="000B0A70">
        <w:rPr>
          <w:b/>
          <w:sz w:val="30"/>
          <w:szCs w:val="30"/>
        </w:rPr>
        <w:t xml:space="preserve"> во </w:t>
      </w:r>
      <w:r w:rsidRPr="000B0A70">
        <w:rPr>
          <w:b/>
          <w:sz w:val="30"/>
          <w:szCs w:val="30"/>
          <w:lang w:val="en-US"/>
        </w:rPr>
        <w:t>II</w:t>
      </w:r>
      <w:r w:rsidRPr="000B0A70">
        <w:rPr>
          <w:b/>
          <w:sz w:val="30"/>
          <w:szCs w:val="30"/>
        </w:rPr>
        <w:t xml:space="preserve"> и </w:t>
      </w:r>
      <w:r w:rsidRPr="000B0A70">
        <w:rPr>
          <w:b/>
          <w:sz w:val="30"/>
          <w:szCs w:val="30"/>
          <w:lang w:val="en-US"/>
        </w:rPr>
        <w:t>III</w:t>
      </w:r>
      <w:r w:rsidRPr="000B0A70">
        <w:rPr>
          <w:b/>
          <w:sz w:val="30"/>
          <w:szCs w:val="30"/>
        </w:rPr>
        <w:t xml:space="preserve"> кварталах</w:t>
      </w:r>
      <w:r w:rsidRPr="000B0A70">
        <w:rPr>
          <w:sz w:val="30"/>
          <w:szCs w:val="30"/>
        </w:rPr>
        <w:t xml:space="preserve"> 2020 года, следует в графе 6 раздела I в строке 7.4 - по сроку уплату «22 декабря» отразить сумму налога, причитающуюся к уплате без применения норм Указа;</w:t>
      </w:r>
    </w:p>
    <w:p w:rsidR="006A326A" w:rsidRPr="000B0A70" w:rsidRDefault="006A326A" w:rsidP="006A32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- </w:t>
      </w:r>
      <w:r w:rsidRPr="000B0A70">
        <w:rPr>
          <w:b/>
          <w:sz w:val="30"/>
          <w:szCs w:val="30"/>
        </w:rPr>
        <w:t>по земельному налогу</w:t>
      </w:r>
      <w:r w:rsidRPr="000B0A70">
        <w:rPr>
          <w:sz w:val="30"/>
          <w:szCs w:val="30"/>
        </w:rPr>
        <w:t xml:space="preserve"> (часть I приложения 8 к постановлению МНС от 03.01.2020 №</w:t>
      </w:r>
      <w:r w:rsidR="000B0A70" w:rsidRPr="000B0A70">
        <w:rPr>
          <w:color w:val="000000"/>
          <w:sz w:val="30"/>
          <w:szCs w:val="30"/>
        </w:rPr>
        <w:t> </w:t>
      </w:r>
      <w:r w:rsidRPr="000B0A70">
        <w:rPr>
          <w:sz w:val="30"/>
          <w:szCs w:val="30"/>
        </w:rPr>
        <w:t>2) по строке «Сумма земельного налога, на которую уменьшается налог, подлежащий уплате» в графах 17 «22 мая» и 19 «22 августа» (II и III кварталы 2020 г., соответственно);</w:t>
      </w:r>
    </w:p>
    <w:p w:rsidR="006A326A" w:rsidRPr="000B0A70" w:rsidRDefault="006A326A" w:rsidP="000B0A7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lastRenderedPageBreak/>
        <w:t xml:space="preserve">- </w:t>
      </w:r>
      <w:r w:rsidRPr="000B0A70">
        <w:rPr>
          <w:b/>
          <w:sz w:val="30"/>
          <w:szCs w:val="30"/>
        </w:rPr>
        <w:t>по арендной плате</w:t>
      </w:r>
      <w:r w:rsidRPr="000B0A70">
        <w:rPr>
          <w:sz w:val="30"/>
          <w:szCs w:val="30"/>
        </w:rPr>
        <w:t xml:space="preserve"> (часть II приложения 8 к постановлению МНС от 03.01.2020 №</w:t>
      </w:r>
      <w:r w:rsidR="000B0A70" w:rsidRPr="000B0A70">
        <w:rPr>
          <w:color w:val="000000"/>
          <w:sz w:val="30"/>
          <w:szCs w:val="30"/>
        </w:rPr>
        <w:t> </w:t>
      </w:r>
      <w:r w:rsidRPr="000B0A70">
        <w:rPr>
          <w:sz w:val="30"/>
          <w:szCs w:val="30"/>
        </w:rPr>
        <w:t>2) по строке «Сумма арендной платы, на которую уменьшается арендная плата, подлежащая уплате» в графах по соответствующим срокам уплаты за II и III кварталы 2020 г.;</w:t>
      </w:r>
    </w:p>
    <w:p w:rsidR="006A326A" w:rsidRPr="000B0A70" w:rsidRDefault="006A326A" w:rsidP="000B0A70">
      <w:pPr>
        <w:spacing w:before="120"/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  <w:u w:val="single"/>
        </w:rPr>
        <w:t>Пример 1 (условный)</w:t>
      </w:r>
      <w:r w:rsidRPr="000B0A70">
        <w:rPr>
          <w:sz w:val="30"/>
          <w:szCs w:val="30"/>
        </w:rPr>
        <w:t xml:space="preserve">, решением местного органа власти в соответствии с пунктом 10 статьи 241 Налогового кодекса Республики Беларусь (далее - НК) установлено на 2020 год увеличение ставки земельного налога для отдельной категории плательщиков в 2 раза, в результате чего сумма, подлежащая уплате за год, составила у организации 400 руб., в том числе за </w:t>
      </w:r>
      <w:r w:rsidRPr="000B0A70">
        <w:rPr>
          <w:sz w:val="30"/>
          <w:szCs w:val="30"/>
          <w:lang w:val="en-US"/>
        </w:rPr>
        <w:t>I</w:t>
      </w:r>
      <w:r w:rsidRPr="000B0A70">
        <w:rPr>
          <w:sz w:val="30"/>
          <w:szCs w:val="30"/>
        </w:rPr>
        <w:t xml:space="preserve"> квартал 100 </w:t>
      </w:r>
      <w:proofErr w:type="spellStart"/>
      <w:r w:rsidRPr="000B0A70">
        <w:rPr>
          <w:sz w:val="30"/>
          <w:szCs w:val="30"/>
        </w:rPr>
        <w:t>руб</w:t>
      </w:r>
      <w:proofErr w:type="spellEnd"/>
      <w:r w:rsidRPr="000B0A70">
        <w:rPr>
          <w:sz w:val="30"/>
          <w:szCs w:val="30"/>
        </w:rPr>
        <w:t xml:space="preserve">, за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квартал 100 </w:t>
      </w:r>
      <w:proofErr w:type="spellStart"/>
      <w:r w:rsidRPr="000B0A70">
        <w:rPr>
          <w:sz w:val="30"/>
          <w:szCs w:val="30"/>
        </w:rPr>
        <w:t>руб</w:t>
      </w:r>
      <w:proofErr w:type="spellEnd"/>
      <w:r w:rsidRPr="000B0A70">
        <w:rPr>
          <w:sz w:val="30"/>
          <w:szCs w:val="30"/>
        </w:rPr>
        <w:t xml:space="preserve">, за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 100 руб. и за </w:t>
      </w:r>
      <w:r w:rsidRPr="000B0A70">
        <w:rPr>
          <w:sz w:val="30"/>
          <w:szCs w:val="30"/>
          <w:lang w:val="en-US"/>
        </w:rPr>
        <w:t>IV</w:t>
      </w:r>
      <w:r w:rsidRPr="000B0A70">
        <w:rPr>
          <w:sz w:val="30"/>
          <w:szCs w:val="30"/>
        </w:rPr>
        <w:t xml:space="preserve"> квартал 100 руб.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В силу норм Указа принято решение об уменьшении </w:t>
      </w:r>
      <w:r w:rsidRPr="000B0A70">
        <w:rPr>
          <w:b/>
          <w:sz w:val="30"/>
          <w:szCs w:val="30"/>
        </w:rPr>
        <w:t xml:space="preserve">сумм земельного налога, подлежащих уплате во </w:t>
      </w:r>
      <w:r w:rsidRPr="000B0A70">
        <w:rPr>
          <w:b/>
          <w:sz w:val="30"/>
          <w:szCs w:val="30"/>
          <w:lang w:val="en-US"/>
        </w:rPr>
        <w:t>II</w:t>
      </w:r>
      <w:r w:rsidRPr="000B0A70">
        <w:rPr>
          <w:b/>
          <w:sz w:val="30"/>
          <w:szCs w:val="30"/>
        </w:rPr>
        <w:t xml:space="preserve"> и </w:t>
      </w:r>
      <w:r w:rsidRPr="000B0A70">
        <w:rPr>
          <w:b/>
          <w:sz w:val="30"/>
          <w:szCs w:val="30"/>
          <w:lang w:val="en-US"/>
        </w:rPr>
        <w:t>III</w:t>
      </w:r>
      <w:r w:rsidRPr="000B0A70">
        <w:rPr>
          <w:b/>
          <w:sz w:val="30"/>
          <w:szCs w:val="30"/>
        </w:rPr>
        <w:t xml:space="preserve"> кварталах 2020 года</w:t>
      </w:r>
      <w:r w:rsidRPr="000B0A70">
        <w:rPr>
          <w:sz w:val="30"/>
          <w:szCs w:val="30"/>
        </w:rPr>
        <w:t xml:space="preserve">, путем применения к указанным суммам понижающего коэффициента в размере 0,5. </w:t>
      </w:r>
    </w:p>
    <w:p w:rsidR="006A326A" w:rsidRPr="000B0A70" w:rsidRDefault="006A326A" w:rsidP="006A326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В приведенном примере организация должна будет за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и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кварталы 2020 года уменьшить суммы налога, подлежащие уплате, на коэффициент 0,5 и произвести исчисление и уплату налога в следующем порядке: за </w:t>
      </w:r>
      <w:r w:rsidRPr="000B0A70">
        <w:rPr>
          <w:sz w:val="30"/>
          <w:szCs w:val="30"/>
          <w:lang w:val="en-US"/>
        </w:rPr>
        <w:t>I</w:t>
      </w:r>
      <w:r w:rsidRPr="000B0A70">
        <w:rPr>
          <w:sz w:val="30"/>
          <w:szCs w:val="30"/>
        </w:rPr>
        <w:t xml:space="preserve"> квартал 100 руб., </w:t>
      </w:r>
      <w:r w:rsidRPr="000B0A70">
        <w:rPr>
          <w:b/>
          <w:sz w:val="30"/>
          <w:szCs w:val="30"/>
        </w:rPr>
        <w:t xml:space="preserve">за </w:t>
      </w:r>
      <w:r w:rsidRPr="000B0A70">
        <w:rPr>
          <w:b/>
          <w:sz w:val="30"/>
          <w:szCs w:val="30"/>
          <w:lang w:val="en-US"/>
        </w:rPr>
        <w:t>II</w:t>
      </w:r>
      <w:r w:rsidRPr="000B0A70">
        <w:rPr>
          <w:b/>
          <w:sz w:val="30"/>
          <w:szCs w:val="30"/>
        </w:rPr>
        <w:t xml:space="preserve"> квартал 50руб. </w:t>
      </w:r>
      <w:r w:rsidRPr="000B0A70">
        <w:rPr>
          <w:sz w:val="30"/>
          <w:szCs w:val="30"/>
        </w:rPr>
        <w:t>(100 руб. х 0,5)</w:t>
      </w:r>
      <w:r w:rsidRPr="000B0A70">
        <w:rPr>
          <w:b/>
          <w:sz w:val="30"/>
          <w:szCs w:val="30"/>
        </w:rPr>
        <w:t xml:space="preserve">, за </w:t>
      </w:r>
      <w:r w:rsidRPr="000B0A70">
        <w:rPr>
          <w:b/>
          <w:sz w:val="30"/>
          <w:szCs w:val="30"/>
          <w:lang w:val="en-US"/>
        </w:rPr>
        <w:t>III</w:t>
      </w:r>
      <w:r w:rsidRPr="000B0A70">
        <w:rPr>
          <w:b/>
          <w:sz w:val="30"/>
          <w:szCs w:val="30"/>
        </w:rPr>
        <w:t xml:space="preserve"> квартал 50руб. </w:t>
      </w:r>
      <w:r w:rsidRPr="000B0A70">
        <w:rPr>
          <w:sz w:val="30"/>
          <w:szCs w:val="30"/>
        </w:rPr>
        <w:t xml:space="preserve">(100 руб. х 0,5), за </w:t>
      </w:r>
      <w:r w:rsidRPr="000B0A70">
        <w:rPr>
          <w:sz w:val="30"/>
          <w:szCs w:val="30"/>
          <w:lang w:val="en-US"/>
        </w:rPr>
        <w:t>IV</w:t>
      </w:r>
      <w:r w:rsidRPr="000B0A70">
        <w:rPr>
          <w:sz w:val="30"/>
          <w:szCs w:val="30"/>
        </w:rPr>
        <w:t xml:space="preserve"> квартал 100 руб., и соответственно, отразить такие суммы в налоговой декларации (расчете) по земельному налогу в части I приложения 8 к постановлению МНС от 03.01.2020 № 2 по строке «Сумма земельного налога, на которую уменьшается налог, подлежащий уплате» в графе 17 «22 мая» </w:t>
      </w:r>
      <w:r w:rsidRPr="000B0A70">
        <w:rPr>
          <w:b/>
          <w:sz w:val="30"/>
          <w:szCs w:val="30"/>
        </w:rPr>
        <w:t xml:space="preserve">50руб. </w:t>
      </w:r>
      <w:r w:rsidRPr="000B0A70">
        <w:rPr>
          <w:sz w:val="30"/>
          <w:szCs w:val="30"/>
        </w:rPr>
        <w:t>(срок уплаты за</w:t>
      </w:r>
      <w:r w:rsidRPr="000B0A70">
        <w:rPr>
          <w:b/>
          <w:sz w:val="30"/>
          <w:szCs w:val="30"/>
        </w:rPr>
        <w:t xml:space="preserve"> </w:t>
      </w:r>
      <w:r w:rsidRPr="000B0A70">
        <w:rPr>
          <w:sz w:val="30"/>
          <w:szCs w:val="30"/>
        </w:rPr>
        <w:t xml:space="preserve">II квартал) и в графе 19 «22 августа» </w:t>
      </w:r>
      <w:r w:rsidRPr="000B0A70">
        <w:rPr>
          <w:b/>
          <w:sz w:val="30"/>
          <w:szCs w:val="30"/>
        </w:rPr>
        <w:t>50руб.</w:t>
      </w:r>
      <w:r w:rsidRPr="000B0A70">
        <w:rPr>
          <w:sz w:val="30"/>
          <w:szCs w:val="30"/>
        </w:rPr>
        <w:t xml:space="preserve"> (срок уплаты за III квартал).</w:t>
      </w:r>
    </w:p>
    <w:p w:rsidR="006A326A" w:rsidRPr="000B0A70" w:rsidRDefault="006A326A" w:rsidP="000B0A70">
      <w:pPr>
        <w:spacing w:before="120"/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  <w:u w:val="single"/>
        </w:rPr>
        <w:t>Пример 2 (условный)</w:t>
      </w:r>
      <w:r w:rsidRPr="000B0A70">
        <w:rPr>
          <w:sz w:val="30"/>
          <w:szCs w:val="30"/>
        </w:rPr>
        <w:t>, решением местного органа власти в соответствии с пунктом 2 статьи 230 НК установлено на 2020 год увеличение ставки налога на недвижимость</w:t>
      </w:r>
    </w:p>
    <w:p w:rsidR="006A326A" w:rsidRPr="000B0A70" w:rsidRDefault="006A326A" w:rsidP="006A326A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 для отдельной категории плательщиков в 2 раза, в результате чего сумма, подлежащая уплате за год, составила у организации 400 руб., в том числе за </w:t>
      </w:r>
      <w:r w:rsidRPr="000B0A70">
        <w:rPr>
          <w:sz w:val="30"/>
          <w:szCs w:val="30"/>
          <w:lang w:val="en-US"/>
        </w:rPr>
        <w:t>I</w:t>
      </w:r>
      <w:r w:rsidRPr="000B0A70">
        <w:rPr>
          <w:sz w:val="30"/>
          <w:szCs w:val="30"/>
        </w:rPr>
        <w:t xml:space="preserve"> квартал 100 </w:t>
      </w:r>
      <w:proofErr w:type="spellStart"/>
      <w:r w:rsidRPr="000B0A70">
        <w:rPr>
          <w:sz w:val="30"/>
          <w:szCs w:val="30"/>
        </w:rPr>
        <w:t>руб</w:t>
      </w:r>
      <w:proofErr w:type="spellEnd"/>
      <w:r w:rsidRPr="000B0A70">
        <w:rPr>
          <w:sz w:val="30"/>
          <w:szCs w:val="30"/>
        </w:rPr>
        <w:t xml:space="preserve">, за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квартал 100 </w:t>
      </w:r>
      <w:proofErr w:type="spellStart"/>
      <w:r w:rsidRPr="000B0A70">
        <w:rPr>
          <w:sz w:val="30"/>
          <w:szCs w:val="30"/>
        </w:rPr>
        <w:t>руб</w:t>
      </w:r>
      <w:proofErr w:type="spellEnd"/>
      <w:r w:rsidRPr="000B0A70">
        <w:rPr>
          <w:sz w:val="30"/>
          <w:szCs w:val="30"/>
        </w:rPr>
        <w:t xml:space="preserve">, за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 100 руб. и за </w:t>
      </w:r>
      <w:r w:rsidRPr="000B0A70">
        <w:rPr>
          <w:sz w:val="30"/>
          <w:szCs w:val="30"/>
          <w:lang w:val="en-US"/>
        </w:rPr>
        <w:t>IV</w:t>
      </w:r>
      <w:r w:rsidRPr="000B0A70">
        <w:rPr>
          <w:sz w:val="30"/>
          <w:szCs w:val="30"/>
        </w:rPr>
        <w:t xml:space="preserve"> квартал 100 руб.</w:t>
      </w:r>
    </w:p>
    <w:p w:rsidR="006A326A" w:rsidRPr="000B0A70" w:rsidRDefault="006A326A" w:rsidP="000B0A70">
      <w:pPr>
        <w:spacing w:before="120"/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В силу норм Указа принято решение об уменьшении </w:t>
      </w:r>
      <w:r w:rsidRPr="000B0A70">
        <w:rPr>
          <w:b/>
          <w:sz w:val="30"/>
          <w:szCs w:val="30"/>
        </w:rPr>
        <w:t>сумм налога на недвижимость</w:t>
      </w:r>
      <w:r w:rsidRPr="000B0A70">
        <w:rPr>
          <w:sz w:val="30"/>
          <w:szCs w:val="30"/>
        </w:rPr>
        <w:t xml:space="preserve">, </w:t>
      </w:r>
      <w:r w:rsidRPr="000B0A70">
        <w:rPr>
          <w:b/>
          <w:sz w:val="30"/>
          <w:szCs w:val="30"/>
        </w:rPr>
        <w:t xml:space="preserve">подлежащих уплате во </w:t>
      </w:r>
      <w:r w:rsidRPr="000B0A70">
        <w:rPr>
          <w:b/>
          <w:sz w:val="30"/>
          <w:szCs w:val="30"/>
          <w:lang w:val="en-US"/>
        </w:rPr>
        <w:t>II</w:t>
      </w:r>
      <w:r w:rsidRPr="000B0A70">
        <w:rPr>
          <w:b/>
          <w:sz w:val="30"/>
          <w:szCs w:val="30"/>
        </w:rPr>
        <w:t xml:space="preserve"> и </w:t>
      </w:r>
      <w:r w:rsidRPr="000B0A70">
        <w:rPr>
          <w:b/>
          <w:sz w:val="30"/>
          <w:szCs w:val="30"/>
          <w:lang w:val="en-US"/>
        </w:rPr>
        <w:t>III</w:t>
      </w:r>
      <w:r w:rsidRPr="000B0A70">
        <w:rPr>
          <w:b/>
          <w:sz w:val="30"/>
          <w:szCs w:val="30"/>
        </w:rPr>
        <w:t xml:space="preserve"> кварталах 2020 года</w:t>
      </w:r>
      <w:r w:rsidRPr="000B0A70">
        <w:rPr>
          <w:sz w:val="30"/>
          <w:szCs w:val="30"/>
        </w:rPr>
        <w:t xml:space="preserve">, путем применения к указанным суммам понижающего коэффициента в размере 0,5. </w:t>
      </w:r>
    </w:p>
    <w:p w:rsidR="00A46AA9" w:rsidRDefault="006A326A" w:rsidP="000B0A70">
      <w:pPr>
        <w:ind w:firstLine="709"/>
        <w:jc w:val="both"/>
        <w:rPr>
          <w:sz w:val="30"/>
          <w:szCs w:val="30"/>
        </w:rPr>
      </w:pPr>
      <w:r w:rsidRPr="000B0A70">
        <w:rPr>
          <w:sz w:val="30"/>
          <w:szCs w:val="30"/>
        </w:rPr>
        <w:t xml:space="preserve">В приведенном примере организация должна за </w:t>
      </w:r>
      <w:r w:rsidRPr="000B0A70">
        <w:rPr>
          <w:sz w:val="30"/>
          <w:szCs w:val="30"/>
          <w:lang w:val="en-US"/>
        </w:rPr>
        <w:t>II</w:t>
      </w:r>
      <w:r w:rsidRPr="000B0A70">
        <w:rPr>
          <w:sz w:val="30"/>
          <w:szCs w:val="30"/>
        </w:rPr>
        <w:t xml:space="preserve"> и </w:t>
      </w:r>
      <w:r w:rsidRPr="000B0A70">
        <w:rPr>
          <w:sz w:val="30"/>
          <w:szCs w:val="30"/>
          <w:lang w:val="en-US"/>
        </w:rPr>
        <w:t>III</w:t>
      </w:r>
      <w:r w:rsidRPr="000B0A70">
        <w:rPr>
          <w:sz w:val="30"/>
          <w:szCs w:val="30"/>
        </w:rPr>
        <w:t xml:space="preserve"> кварталы 2020 года уменьшить суммы налога, подлежащие уплате, на коэффициент 0,5 и произвести исчисление и уплату налога в следующем порядке: за </w:t>
      </w:r>
      <w:r w:rsidRPr="000B0A70">
        <w:rPr>
          <w:sz w:val="30"/>
          <w:szCs w:val="30"/>
          <w:lang w:val="en-US"/>
        </w:rPr>
        <w:t>I</w:t>
      </w:r>
      <w:r w:rsidRPr="000B0A70">
        <w:rPr>
          <w:sz w:val="30"/>
          <w:szCs w:val="30"/>
        </w:rPr>
        <w:t xml:space="preserve"> квартал 100 руб., </w:t>
      </w:r>
      <w:r w:rsidRPr="000B0A70">
        <w:rPr>
          <w:b/>
          <w:sz w:val="30"/>
          <w:szCs w:val="30"/>
        </w:rPr>
        <w:t xml:space="preserve">за </w:t>
      </w:r>
      <w:r w:rsidRPr="000B0A70">
        <w:rPr>
          <w:b/>
          <w:sz w:val="30"/>
          <w:szCs w:val="30"/>
          <w:lang w:val="en-US"/>
        </w:rPr>
        <w:t>II</w:t>
      </w:r>
      <w:r w:rsidRPr="000B0A70">
        <w:rPr>
          <w:b/>
          <w:sz w:val="30"/>
          <w:szCs w:val="30"/>
        </w:rPr>
        <w:t xml:space="preserve"> квартал 50руб. </w:t>
      </w:r>
      <w:r w:rsidRPr="000B0A70">
        <w:rPr>
          <w:sz w:val="30"/>
          <w:szCs w:val="30"/>
        </w:rPr>
        <w:t>(100 руб. х 0,5)</w:t>
      </w:r>
      <w:r w:rsidRPr="000B0A70">
        <w:rPr>
          <w:b/>
          <w:sz w:val="30"/>
          <w:szCs w:val="30"/>
        </w:rPr>
        <w:t xml:space="preserve">, за </w:t>
      </w:r>
      <w:r w:rsidRPr="000B0A70">
        <w:rPr>
          <w:b/>
          <w:sz w:val="30"/>
          <w:szCs w:val="30"/>
          <w:lang w:val="en-US"/>
        </w:rPr>
        <w:t>III</w:t>
      </w:r>
      <w:r w:rsidRPr="000B0A70">
        <w:rPr>
          <w:b/>
          <w:sz w:val="30"/>
          <w:szCs w:val="30"/>
        </w:rPr>
        <w:t xml:space="preserve"> квартал 50руб. </w:t>
      </w:r>
      <w:r w:rsidRPr="000B0A70">
        <w:rPr>
          <w:sz w:val="30"/>
          <w:szCs w:val="30"/>
        </w:rPr>
        <w:t xml:space="preserve">(100 руб. х 0,5), за </w:t>
      </w:r>
      <w:r w:rsidRPr="000B0A70">
        <w:rPr>
          <w:sz w:val="30"/>
          <w:szCs w:val="30"/>
          <w:lang w:val="en-US"/>
        </w:rPr>
        <w:t>IV</w:t>
      </w:r>
      <w:r w:rsidRPr="000B0A70">
        <w:rPr>
          <w:sz w:val="30"/>
          <w:szCs w:val="30"/>
        </w:rPr>
        <w:t xml:space="preserve"> квартал 100 руб., и соответственно, отразить такие суммы </w:t>
      </w:r>
      <w:r w:rsidRPr="000B0A70">
        <w:rPr>
          <w:sz w:val="30"/>
          <w:szCs w:val="30"/>
        </w:rPr>
        <w:lastRenderedPageBreak/>
        <w:t xml:space="preserve">в налоговой декларации (расчете) по налогу на недвижимость в разделе I приложения 7 к постановлению МНС от 03.01.2020 № 2 по строке 6 «Налог, от уплаты которого плательщик освобожден с последующим целевым использованием» в графах 4 и 5 раздела I и в таблице «Итого налога по капитальным строениям (зданиям, сооружениям), их частям» по срокам уплаты «22 июня» </w:t>
      </w:r>
      <w:r w:rsidRPr="000B0A70">
        <w:rPr>
          <w:b/>
          <w:sz w:val="30"/>
          <w:szCs w:val="30"/>
        </w:rPr>
        <w:t>50 руб.</w:t>
      </w:r>
      <w:r w:rsidRPr="000B0A70">
        <w:rPr>
          <w:sz w:val="30"/>
          <w:szCs w:val="30"/>
        </w:rPr>
        <w:t xml:space="preserve"> и «22 сентября» </w:t>
      </w:r>
      <w:r w:rsidRPr="000B0A70">
        <w:rPr>
          <w:b/>
          <w:sz w:val="30"/>
          <w:szCs w:val="30"/>
        </w:rPr>
        <w:t>50 руб.</w:t>
      </w:r>
      <w:r w:rsidRPr="000B0A70">
        <w:rPr>
          <w:sz w:val="30"/>
          <w:szCs w:val="30"/>
        </w:rPr>
        <w:t xml:space="preserve">, соответственно. При этом, поскольку нормами Указа предоставлено право принимать решения об уменьшении </w:t>
      </w:r>
      <w:r w:rsidRPr="000B0A70">
        <w:rPr>
          <w:b/>
          <w:sz w:val="30"/>
          <w:szCs w:val="30"/>
        </w:rPr>
        <w:t xml:space="preserve">сумм </w:t>
      </w:r>
      <w:r w:rsidRPr="000B0A70">
        <w:rPr>
          <w:sz w:val="30"/>
          <w:szCs w:val="30"/>
        </w:rPr>
        <w:t xml:space="preserve">налога на недвижимость, </w:t>
      </w:r>
      <w:r w:rsidRPr="000B0A70">
        <w:rPr>
          <w:b/>
          <w:sz w:val="30"/>
          <w:szCs w:val="30"/>
        </w:rPr>
        <w:t xml:space="preserve">подлежащих уплате </w:t>
      </w:r>
      <w:r w:rsidRPr="000B0A70">
        <w:rPr>
          <w:sz w:val="30"/>
          <w:szCs w:val="30"/>
        </w:rPr>
        <w:t>только</w:t>
      </w:r>
      <w:r w:rsidRPr="000B0A70">
        <w:rPr>
          <w:b/>
          <w:sz w:val="30"/>
          <w:szCs w:val="30"/>
        </w:rPr>
        <w:t xml:space="preserve"> во </w:t>
      </w:r>
      <w:r w:rsidRPr="000B0A70">
        <w:rPr>
          <w:b/>
          <w:sz w:val="30"/>
          <w:szCs w:val="30"/>
          <w:lang w:val="en-US"/>
        </w:rPr>
        <w:t>II</w:t>
      </w:r>
      <w:r w:rsidRPr="000B0A70">
        <w:rPr>
          <w:b/>
          <w:sz w:val="30"/>
          <w:szCs w:val="30"/>
        </w:rPr>
        <w:t xml:space="preserve"> и </w:t>
      </w:r>
      <w:r w:rsidRPr="000B0A70">
        <w:rPr>
          <w:b/>
          <w:sz w:val="30"/>
          <w:szCs w:val="30"/>
          <w:lang w:val="en-US"/>
        </w:rPr>
        <w:t>III</w:t>
      </w:r>
      <w:r w:rsidRPr="000B0A70">
        <w:rPr>
          <w:b/>
          <w:sz w:val="30"/>
          <w:szCs w:val="30"/>
        </w:rPr>
        <w:t xml:space="preserve"> кварталах</w:t>
      </w:r>
      <w:r w:rsidRPr="000B0A70">
        <w:rPr>
          <w:sz w:val="30"/>
          <w:szCs w:val="30"/>
        </w:rPr>
        <w:t xml:space="preserve"> 2020 года, следует в графе 6 раздела I в строке 7.4 </w:t>
      </w:r>
      <w:r w:rsidR="000B0A70" w:rsidRPr="000B0A70">
        <w:rPr>
          <w:sz w:val="30"/>
          <w:szCs w:val="30"/>
        </w:rPr>
        <w:t>–</w:t>
      </w:r>
      <w:r w:rsidRPr="000B0A70">
        <w:rPr>
          <w:sz w:val="30"/>
          <w:szCs w:val="30"/>
        </w:rPr>
        <w:t xml:space="preserve"> по сроку уплату «22 декабря» отразить сумму налога, причитающуюся к уплате без применения норм Указа, т.е. 100 руб.</w:t>
      </w:r>
    </w:p>
    <w:p w:rsidR="000B0A70" w:rsidRDefault="000B0A70" w:rsidP="000B0A70">
      <w:pPr>
        <w:jc w:val="both"/>
        <w:rPr>
          <w:sz w:val="30"/>
          <w:szCs w:val="30"/>
        </w:rPr>
      </w:pPr>
    </w:p>
    <w:p w:rsidR="000B0A70" w:rsidRPr="00DB3306" w:rsidRDefault="000B0A70" w:rsidP="000B0A70">
      <w:pPr>
        <w:jc w:val="both"/>
        <w:rPr>
          <w:b/>
          <w:sz w:val="30"/>
          <w:szCs w:val="30"/>
        </w:rPr>
      </w:pPr>
      <w:r w:rsidRPr="00DB3306">
        <w:rPr>
          <w:b/>
          <w:sz w:val="30"/>
          <w:szCs w:val="30"/>
        </w:rPr>
        <w:t>Читать также</w:t>
      </w:r>
      <w:r w:rsidR="00DB3306" w:rsidRPr="00DB3306">
        <w:rPr>
          <w:b/>
          <w:sz w:val="30"/>
          <w:szCs w:val="30"/>
        </w:rPr>
        <w:t>:</w:t>
      </w:r>
    </w:p>
    <w:p w:rsidR="00DB3306" w:rsidRPr="00DB3306" w:rsidRDefault="00AA7E4E" w:rsidP="000B0A70">
      <w:pPr>
        <w:jc w:val="both"/>
        <w:rPr>
          <w:sz w:val="30"/>
          <w:szCs w:val="30"/>
        </w:rPr>
      </w:pPr>
      <w:hyperlink r:id="rId5" w:history="1">
        <w:r w:rsidR="00DB3306" w:rsidRPr="00DB3306">
          <w:rPr>
            <w:rStyle w:val="a3"/>
            <w:sz w:val="30"/>
            <w:szCs w:val="30"/>
          </w:rPr>
          <w:t>Указ Президента Республики Беларусь от 24.04.2020 №143 «О поддержке экономики»</w:t>
        </w:r>
      </w:hyperlink>
    </w:p>
    <w:p w:rsidR="000B0A70" w:rsidRPr="000B0A70" w:rsidRDefault="000B0A70" w:rsidP="00DB3306">
      <w:pPr>
        <w:rPr>
          <w:sz w:val="30"/>
          <w:szCs w:val="30"/>
        </w:rPr>
      </w:pPr>
    </w:p>
    <w:p w:rsidR="000B0A70" w:rsidRPr="000B0A70" w:rsidRDefault="000B0A70" w:rsidP="00B63A71">
      <w:pPr>
        <w:jc w:val="right"/>
        <w:rPr>
          <w:sz w:val="30"/>
          <w:szCs w:val="30"/>
        </w:rPr>
      </w:pPr>
      <w:r w:rsidRPr="000B0A70">
        <w:rPr>
          <w:sz w:val="30"/>
          <w:szCs w:val="30"/>
        </w:rPr>
        <w:t>Пресс-центр инспекции МНС</w:t>
      </w:r>
    </w:p>
    <w:p w:rsidR="000B0A70" w:rsidRPr="000B0A70" w:rsidRDefault="000B0A70" w:rsidP="00B63A71">
      <w:pPr>
        <w:jc w:val="right"/>
        <w:rPr>
          <w:sz w:val="30"/>
          <w:szCs w:val="30"/>
        </w:rPr>
      </w:pPr>
      <w:r w:rsidRPr="000B0A70">
        <w:rPr>
          <w:sz w:val="30"/>
          <w:szCs w:val="30"/>
        </w:rPr>
        <w:t>Республики Беларусь</w:t>
      </w:r>
    </w:p>
    <w:p w:rsidR="000B0A70" w:rsidRPr="000B0A70" w:rsidRDefault="000B0A70" w:rsidP="00B63A71">
      <w:pPr>
        <w:jc w:val="right"/>
        <w:rPr>
          <w:sz w:val="30"/>
          <w:szCs w:val="30"/>
        </w:rPr>
      </w:pPr>
      <w:r w:rsidRPr="000B0A70">
        <w:rPr>
          <w:sz w:val="30"/>
          <w:szCs w:val="30"/>
        </w:rPr>
        <w:t>по Могилевской области</w:t>
      </w:r>
      <w:bookmarkStart w:id="1" w:name="_GoBack"/>
      <w:bookmarkEnd w:id="1"/>
    </w:p>
    <w:sectPr w:rsidR="000B0A70" w:rsidRPr="000B0A70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6A"/>
    <w:rsid w:val="000B0A70"/>
    <w:rsid w:val="001A0E42"/>
    <w:rsid w:val="006A326A"/>
    <w:rsid w:val="0094746F"/>
    <w:rsid w:val="00A46AA9"/>
    <w:rsid w:val="00AA7E4E"/>
    <w:rsid w:val="00C77A54"/>
    <w:rsid w:val="00DB3306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CE5F-185D-4746-9600-CC887CCC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26A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2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3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by/document/?guid=12551&amp;p0=P32000143&amp;p1=1" TargetMode="External"/><Relationship Id="rId4" Type="http://schemas.openxmlformats.org/officeDocument/2006/relationships/hyperlink" Target="http://pravo.by/document/?guid=12551&amp;p0=P32000143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2020-04-29T11:49:00Z</dcterms:created>
  <dcterms:modified xsi:type="dcterms:W3CDTF">2020-06-10T05:45:00Z</dcterms:modified>
</cp:coreProperties>
</file>