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79DE" w14:textId="77777777" w:rsidR="00133ABB" w:rsidRDefault="008C1240" w:rsidP="00C937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 w:bidi="ru-RU"/>
        </w:rPr>
      </w:pPr>
      <w:r w:rsidRPr="008C1240"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 w:bidi="ru-RU"/>
        </w:rPr>
        <w:t xml:space="preserve">Более 1,2 млн. рублей предъявлено к уплате в бюджет по результатам проверки частной организации розничной торговли из </w:t>
      </w:r>
      <w:proofErr w:type="spellStart"/>
      <w:r w:rsidRPr="008C1240"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 w:bidi="ru-RU"/>
        </w:rPr>
        <w:t>г.Осиповичи</w:t>
      </w:r>
      <w:proofErr w:type="spellEnd"/>
      <w:r w:rsidRPr="008C1240"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 w:bidi="ru-RU"/>
        </w:rPr>
        <w:t>, в ходе которой выявлена схема незаконной минимизации налоговых обязательств</w:t>
      </w:r>
    </w:p>
    <w:p w14:paraId="524E04F3" w14:textId="77777777" w:rsidR="008C1240" w:rsidRPr="008C1240" w:rsidRDefault="008C1240" w:rsidP="00C937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 w:bidi="ru-RU"/>
        </w:rPr>
      </w:pPr>
    </w:p>
    <w:p w14:paraId="1620CD2D" w14:textId="77777777" w:rsidR="008C1240" w:rsidRPr="008C1240" w:rsidRDefault="008C1240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 w:rsidRPr="008C1240">
        <w:rPr>
          <w:color w:val="000000"/>
          <w:sz w:val="30"/>
          <w:szCs w:val="30"/>
          <w:lang w:val="ru-RU" w:eastAsia="ru-RU" w:bidi="ru-RU"/>
        </w:rPr>
        <w:t>Практика осуществления контрольной деятельности показывает, что недобросовестными плательщиками при осуществлении предпринимательской деятельности используются схемы минимизации налоговых обязательств. При этом налоговыми органами постоянно совершенствуются способы и методы контрольной деятельности, что позволяет специалистам контрольных подразделений налоговых органов выявлять недобросовестных плательщиков и пресекать применяемые ими схемы.</w:t>
      </w:r>
    </w:p>
    <w:p w14:paraId="036BE43C" w14:textId="77777777" w:rsidR="008C1240" w:rsidRPr="008C1240" w:rsidRDefault="008C1240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 w:rsidRPr="008C1240">
        <w:rPr>
          <w:color w:val="000000"/>
          <w:sz w:val="30"/>
          <w:szCs w:val="30"/>
          <w:lang w:val="ru-RU" w:eastAsia="ru-RU" w:bidi="ru-RU"/>
        </w:rPr>
        <w:t>В соответствии с положениями пункта 4 статьи 33 Налогового кодекса Республики Беларусь (далее - НК) по результатам проверки подлежат корректировке налоговая база и (или) сумма подлежащего уплате (зачету, возврату) налога (сбора) при наличии хотя бы одного из следующих оснований:</w:t>
      </w:r>
    </w:p>
    <w:p w14:paraId="5D1F7DB4" w14:textId="77777777" w:rsidR="008C1240" w:rsidRPr="008C1240" w:rsidRDefault="008C1240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 w:rsidRPr="008C1240">
        <w:rPr>
          <w:color w:val="000000"/>
          <w:sz w:val="30"/>
          <w:szCs w:val="30"/>
          <w:lang w:val="ru-RU" w:eastAsia="ru-RU" w:bidi="ru-RU"/>
        </w:rPr>
        <w:t>установление искажения сведений о фактах (совокупности фактов) совершения хозяйственных операций, об объектах налогообложения, подлежащих отражению плательщиком в бухгалтерском и (или) налоговом учете, налоговых декларациях (расчетах), а также в других документах и (или) информации, необходимых для исчисления и уплаты налогов (сборов);</w:t>
      </w:r>
    </w:p>
    <w:p w14:paraId="1C264D2A" w14:textId="77777777" w:rsidR="008C1240" w:rsidRPr="008C1240" w:rsidRDefault="008C1240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 w:rsidRPr="008C1240">
        <w:rPr>
          <w:color w:val="000000"/>
          <w:sz w:val="30"/>
          <w:szCs w:val="30"/>
          <w:lang w:val="ru-RU" w:eastAsia="ru-RU" w:bidi="ru-RU"/>
        </w:rPr>
        <w:t>основной целью совершения хозяйственной операции являются неуплата (неполная уплата) и (или) зачет, возврат суммы налога (сбора). Особенности отнесения действий или событий к хозяйственным операциям, основной целью совершения которых являются неуплата (неполная уплата) и (или) зачет, возврат суммы налога (сбора), устанавливаются Советом Министров Республики Беларусь;</w:t>
      </w:r>
    </w:p>
    <w:p w14:paraId="046B17E2" w14:textId="77777777" w:rsidR="008C1240" w:rsidRPr="008C1240" w:rsidRDefault="008C1240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 w:rsidRPr="008C1240">
        <w:rPr>
          <w:color w:val="000000"/>
          <w:sz w:val="30"/>
          <w:szCs w:val="30"/>
          <w:lang w:val="ru-RU" w:eastAsia="ru-RU" w:bidi="ru-RU"/>
        </w:rPr>
        <w:t>отсутствие реальности совершения хозяйственной операции (включая случаи, когда фактически не поступил товар (нематериальные активы), не выполнены работы, не оказаны услуги, не переданы имущественные права).</w:t>
      </w:r>
    </w:p>
    <w:p w14:paraId="1B7FE17E" w14:textId="77777777" w:rsidR="003446D6" w:rsidRDefault="008C1240" w:rsidP="003446D6">
      <w:pPr>
        <w:pStyle w:val="1"/>
        <w:spacing w:line="240" w:lineRule="auto"/>
        <w:ind w:firstLine="720"/>
        <w:jc w:val="both"/>
        <w:rPr>
          <w:color w:val="000000"/>
          <w:sz w:val="30"/>
          <w:szCs w:val="30"/>
          <w:lang w:val="ru-RU" w:eastAsia="ru-RU" w:bidi="ru-RU"/>
        </w:rPr>
      </w:pPr>
      <w:r w:rsidRPr="008C1240">
        <w:rPr>
          <w:color w:val="000000"/>
          <w:sz w:val="30"/>
          <w:szCs w:val="30"/>
          <w:lang w:val="ru-RU" w:eastAsia="ru-RU" w:bidi="ru-RU"/>
        </w:rPr>
        <w:t xml:space="preserve">Так, в ходе проведения инспекцией МНС по Осиповичскому району выборочной проверки частного торгового унитарного предприятия «Г» (далее - ЧУП «Г»), осуществлявшего розничную торговлю в неспециализированных магазинах продуктами питания, напитками и табачными изделиями, </w:t>
      </w:r>
      <w:r w:rsidR="003446D6" w:rsidRPr="008C1240">
        <w:rPr>
          <w:color w:val="000000"/>
          <w:sz w:val="30"/>
          <w:szCs w:val="30"/>
          <w:lang w:val="ru-RU" w:eastAsia="ru-RU" w:bidi="ru-RU"/>
        </w:rPr>
        <w:t>на основании анализа и оценки в совокупности выявленных обстоятельств, а также собранных доказательств установлено,</w:t>
      </w:r>
      <w:r w:rsidR="003446D6">
        <w:rPr>
          <w:color w:val="000000"/>
          <w:sz w:val="30"/>
          <w:szCs w:val="30"/>
          <w:lang w:val="ru-RU" w:eastAsia="ru-RU" w:bidi="ru-RU"/>
        </w:rPr>
        <w:t xml:space="preserve"> что организацией более чем на </w:t>
      </w:r>
      <w:r w:rsidR="003446D6" w:rsidRPr="008C1240">
        <w:rPr>
          <w:color w:val="000000"/>
          <w:sz w:val="30"/>
          <w:szCs w:val="30"/>
          <w:lang w:val="ru-RU" w:eastAsia="ru-RU" w:bidi="ru-RU"/>
        </w:rPr>
        <w:t>2,2 млн. рублей</w:t>
      </w:r>
      <w:r w:rsidR="003446D6">
        <w:rPr>
          <w:color w:val="000000"/>
          <w:sz w:val="30"/>
          <w:szCs w:val="30"/>
          <w:lang w:val="ru-RU" w:eastAsia="ru-RU" w:bidi="ru-RU"/>
        </w:rPr>
        <w:t xml:space="preserve"> была сокрыта выручка от реализации товаров посредством </w:t>
      </w:r>
      <w:r w:rsidR="003446D6">
        <w:rPr>
          <w:color w:val="000000"/>
          <w:sz w:val="30"/>
          <w:szCs w:val="30"/>
          <w:lang w:val="ru-RU" w:eastAsia="ru-RU" w:bidi="ru-RU"/>
        </w:rPr>
        <w:lastRenderedPageBreak/>
        <w:t xml:space="preserve">проведения работниками организации </w:t>
      </w:r>
      <w:r w:rsidRPr="008C1240">
        <w:rPr>
          <w:color w:val="000000"/>
          <w:sz w:val="30"/>
          <w:szCs w:val="30"/>
          <w:lang w:val="ru-RU" w:eastAsia="ru-RU" w:bidi="ru-RU"/>
        </w:rPr>
        <w:t>операци</w:t>
      </w:r>
      <w:r w:rsidR="003446D6">
        <w:rPr>
          <w:color w:val="000000"/>
          <w:sz w:val="30"/>
          <w:szCs w:val="30"/>
          <w:lang w:val="ru-RU" w:eastAsia="ru-RU" w:bidi="ru-RU"/>
        </w:rPr>
        <w:t>й</w:t>
      </w:r>
      <w:r w:rsidRPr="008C1240">
        <w:rPr>
          <w:color w:val="000000"/>
          <w:sz w:val="30"/>
          <w:szCs w:val="30"/>
          <w:lang w:val="ru-RU" w:eastAsia="ru-RU" w:bidi="ru-RU"/>
        </w:rPr>
        <w:t xml:space="preserve"> «отмена» и «коррекция» по кассовому оборудованию. </w:t>
      </w:r>
    </w:p>
    <w:p w14:paraId="13FA4E95" w14:textId="77777777" w:rsidR="008C1240" w:rsidRPr="003446D6" w:rsidRDefault="008C1240" w:rsidP="003446D6">
      <w:pPr>
        <w:pStyle w:val="1"/>
        <w:spacing w:line="240" w:lineRule="auto"/>
        <w:ind w:firstLine="720"/>
        <w:jc w:val="both"/>
        <w:rPr>
          <w:color w:val="000000"/>
          <w:sz w:val="30"/>
          <w:szCs w:val="30"/>
          <w:lang w:val="ru-RU" w:eastAsia="ru-RU" w:bidi="ru-RU"/>
        </w:rPr>
      </w:pPr>
      <w:r w:rsidRPr="008C1240">
        <w:rPr>
          <w:color w:val="000000"/>
          <w:sz w:val="30"/>
          <w:szCs w:val="30"/>
          <w:lang w:val="ru-RU" w:eastAsia="ru-RU" w:bidi="ru-RU"/>
        </w:rPr>
        <w:t>Денежные средства, полученные от покупателей за реализованный товар и не отраженные в составе выручки от реализации товаров, передавались директору организации, в связи с чем, проверкой вышеуказанные денежные средства признаны доходом директора организации и организации (налоговому агенту) предъявлен к уплате подоходный налог с физических лиц.</w:t>
      </w:r>
    </w:p>
    <w:p w14:paraId="04A55943" w14:textId="77777777" w:rsidR="008C1240" w:rsidRPr="008C1240" w:rsidRDefault="008C1240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 w:rsidRPr="008C1240">
        <w:rPr>
          <w:color w:val="000000"/>
          <w:sz w:val="30"/>
          <w:szCs w:val="30"/>
          <w:lang w:val="ru-RU" w:eastAsia="ru-RU" w:bidi="ru-RU"/>
        </w:rPr>
        <w:t>Также проверкой установлены факты выплаты заработной платы «в конвертах» лицам, как состоящим в трудовых отношениях с ЧУП «Г», так и привлекаемым к трудовой деятельности без заключения трудовых и (или) гражданско-правовых договоров, всего в сумме 13,6 тыс. рублей.</w:t>
      </w:r>
    </w:p>
    <w:p w14:paraId="565E1C7B" w14:textId="77777777" w:rsidR="008C1240" w:rsidRPr="008C1240" w:rsidRDefault="003A3248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val="ru-RU" w:eastAsia="ru-RU" w:bidi="ru-RU"/>
        </w:rPr>
        <w:t xml:space="preserve">С учетом вышеизложенного, </w:t>
      </w:r>
      <w:r w:rsidR="008C1240" w:rsidRPr="008C1240">
        <w:rPr>
          <w:color w:val="000000"/>
          <w:sz w:val="30"/>
          <w:szCs w:val="30"/>
          <w:lang w:val="ru-RU" w:eastAsia="ru-RU" w:bidi="ru-RU"/>
        </w:rPr>
        <w:t>проверкой по основаниям статьи 33 НК произведена корректировка налоговой базы и суммы налога на прибыль, налога на добавленную стоимость и подоходного налога с физических лиц.</w:t>
      </w:r>
    </w:p>
    <w:p w14:paraId="73777CE9" w14:textId="77777777" w:rsidR="008C1240" w:rsidRPr="008C1240" w:rsidRDefault="008C1240" w:rsidP="008C1240">
      <w:pPr>
        <w:pStyle w:val="1"/>
        <w:spacing w:line="240" w:lineRule="auto"/>
        <w:ind w:firstLine="720"/>
        <w:jc w:val="both"/>
        <w:rPr>
          <w:sz w:val="30"/>
          <w:szCs w:val="30"/>
        </w:rPr>
      </w:pPr>
      <w:r w:rsidRPr="008C1240">
        <w:rPr>
          <w:color w:val="000000"/>
          <w:sz w:val="30"/>
          <w:szCs w:val="30"/>
          <w:lang w:val="ru-RU" w:eastAsia="ru-RU" w:bidi="ru-RU"/>
        </w:rPr>
        <w:t>Всего по результатам проверки предъявлено к уплате 1,2 млн. рублей, в том числе налоги в сумме 1,0 млн. рублей, исчислены пени в сумме 0,2 млн. рублей.</w:t>
      </w:r>
    </w:p>
    <w:p w14:paraId="49FFFBDE" w14:textId="15AADD27" w:rsidR="008C1240" w:rsidRDefault="008C1240" w:rsidP="008C12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  <w:r w:rsidRPr="008C1240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Материалы проверки направлены в органы Департамента финансовых расследований Комитета государственного контроля Республики Беларусь для дачи правовой оценки.</w:t>
      </w:r>
    </w:p>
    <w:p w14:paraId="56F2E401" w14:textId="3F21D51A" w:rsidR="00C9372E" w:rsidRDefault="00C9372E" w:rsidP="00C937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</w:p>
    <w:p w14:paraId="593526CA" w14:textId="77777777" w:rsidR="00C9372E" w:rsidRPr="00C9372E" w:rsidRDefault="00C9372E" w:rsidP="00C9372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  <w:r w:rsidRPr="00C9372E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Пресс-центр инспекции МНС</w:t>
      </w:r>
    </w:p>
    <w:p w14:paraId="671DEEA5" w14:textId="77777777" w:rsidR="00C9372E" w:rsidRPr="00C9372E" w:rsidRDefault="00C9372E" w:rsidP="00C9372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  <w:r w:rsidRPr="00C9372E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Республики Беларусь</w:t>
      </w:r>
    </w:p>
    <w:p w14:paraId="025912ED" w14:textId="77777777" w:rsidR="00C9372E" w:rsidRPr="00C9372E" w:rsidRDefault="00C9372E" w:rsidP="00C9372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  <w:r w:rsidRPr="00C9372E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по Могилевской области</w:t>
      </w:r>
    </w:p>
    <w:p w14:paraId="7BA6BC18" w14:textId="5075F002" w:rsidR="00C9372E" w:rsidRPr="00C9372E" w:rsidRDefault="00C9372E" w:rsidP="00C9372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  <w:r w:rsidRPr="00C9372E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тел.: 29 40 61</w:t>
      </w:r>
    </w:p>
    <w:sectPr w:rsidR="00C9372E" w:rsidRPr="00C9372E" w:rsidSect="00B05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0"/>
    <w:rsid w:val="00133ABB"/>
    <w:rsid w:val="003446D6"/>
    <w:rsid w:val="003A3248"/>
    <w:rsid w:val="008C1240"/>
    <w:rsid w:val="00B0522C"/>
    <w:rsid w:val="00C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08AC"/>
  <w15:chartTrackingRefBased/>
  <w15:docId w15:val="{54A81791-FE7F-43C7-BA74-6882F38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124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8C1240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Ирина Александровна</dc:creator>
  <cp:keywords/>
  <dc:description/>
  <cp:lastModifiedBy>Соловьев Александр Анатольевич</cp:lastModifiedBy>
  <cp:revision>5</cp:revision>
  <dcterms:created xsi:type="dcterms:W3CDTF">2023-02-02T10:20:00Z</dcterms:created>
  <dcterms:modified xsi:type="dcterms:W3CDTF">2023-05-29T06:12:00Z</dcterms:modified>
</cp:coreProperties>
</file>