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36A" w14:textId="77777777" w:rsidR="0050721D" w:rsidRDefault="0050721D" w:rsidP="0050721D">
      <w:pPr>
        <w:pStyle w:val="22"/>
        <w:ind w:left="0"/>
        <w:rPr>
          <w:b/>
          <w:sz w:val="30"/>
          <w:szCs w:val="30"/>
        </w:rPr>
      </w:pPr>
      <w:r w:rsidRPr="00FE7001">
        <w:rPr>
          <w:b/>
          <w:sz w:val="30"/>
          <w:szCs w:val="30"/>
        </w:rPr>
        <w:t>Более 122 тыс. рублей предъявлено к уплате в бюджет по результатам внеплановой проверки частной организации из Могилева, в ходе которой выявлена схема незаконной минимизации налоговых обязательств</w:t>
      </w:r>
    </w:p>
    <w:p w14:paraId="5765269D" w14:textId="77777777" w:rsidR="0050721D" w:rsidRPr="00E76E19" w:rsidRDefault="0050721D" w:rsidP="0050721D">
      <w:pPr>
        <w:pStyle w:val="22"/>
        <w:ind w:left="0"/>
        <w:rPr>
          <w:b/>
          <w:sz w:val="30"/>
          <w:szCs w:val="30"/>
        </w:rPr>
      </w:pPr>
    </w:p>
    <w:p w14:paraId="5E873C36" w14:textId="77777777" w:rsidR="0050721D" w:rsidRPr="00C47588" w:rsidRDefault="0050721D" w:rsidP="0050721D">
      <w:pPr>
        <w:pStyle w:val="22"/>
        <w:ind w:left="0" w:firstLine="709"/>
        <w:rPr>
          <w:sz w:val="30"/>
          <w:szCs w:val="30"/>
        </w:rPr>
      </w:pPr>
      <w:r w:rsidRPr="00C47588">
        <w:rPr>
          <w:sz w:val="30"/>
          <w:szCs w:val="30"/>
        </w:rPr>
        <w:t xml:space="preserve">Практика осуществления контрольной деятельности показывает, что недобросовестными плательщиками при осуществлении предпринимательской деятельности используются схемы минимизации налоговых обязательств. При этом налоговыми органами  постоянно совершенствуются способы и методы контрольной деятельности, что позволяет специалистам контрольных подразделений налоговых органов выявлять недобросовестных плательщиков и пресекать применяемые ими схемы. </w:t>
      </w:r>
    </w:p>
    <w:p w14:paraId="051DC208" w14:textId="77777777" w:rsidR="0050721D" w:rsidRPr="00EF71EC" w:rsidRDefault="0050721D" w:rsidP="0050721D">
      <w:pPr>
        <w:pStyle w:val="22"/>
        <w:ind w:left="0" w:firstLine="709"/>
        <w:rPr>
          <w:sz w:val="30"/>
          <w:szCs w:val="30"/>
        </w:rPr>
      </w:pPr>
      <w:r w:rsidRPr="00EF71EC">
        <w:rPr>
          <w:sz w:val="30"/>
          <w:szCs w:val="30"/>
        </w:rPr>
        <w:t xml:space="preserve">В соответствии с положениями пункта 4 статьи 33 </w:t>
      </w:r>
      <w:r w:rsidRPr="00C47588">
        <w:rPr>
          <w:sz w:val="30"/>
          <w:szCs w:val="30"/>
        </w:rPr>
        <w:t>Налогового кодекса Республики Беларусь (далее –</w:t>
      </w:r>
      <w:r w:rsidRPr="00CE6361">
        <w:rPr>
          <w:sz w:val="30"/>
          <w:szCs w:val="30"/>
        </w:rPr>
        <w:t xml:space="preserve"> НК)</w:t>
      </w:r>
      <w:r w:rsidRPr="00EF71EC">
        <w:rPr>
          <w:sz w:val="30"/>
          <w:szCs w:val="30"/>
        </w:rPr>
        <w:t xml:space="preserve"> по результатам проверки подлежат корректировке налоговая база и (или) сумма подлежащего уплате (зачету, возврату) налога (сбора) при наличии хотя бы одного из следующих оснований:</w:t>
      </w:r>
    </w:p>
    <w:p w14:paraId="61A95B49" w14:textId="77777777" w:rsidR="0050721D" w:rsidRPr="00EF71EC" w:rsidRDefault="0050721D" w:rsidP="0050721D">
      <w:pPr>
        <w:pStyle w:val="22"/>
        <w:ind w:left="0" w:firstLine="709"/>
        <w:rPr>
          <w:sz w:val="30"/>
          <w:szCs w:val="30"/>
        </w:rPr>
      </w:pPr>
      <w:r w:rsidRPr="00EF71EC">
        <w:rPr>
          <w:sz w:val="30"/>
          <w:szCs w:val="30"/>
        </w:rPr>
        <w:t>установление искажения сведений о фактах (совокупности фактов) совершения хозяйственных операций, об объектах налогообложения, подлежащих отражению плательщиком в бухгалтерском и (или) налоговом учете, налоговых декларациях (расчетах), а также в других документах и (или) информации, необходимых для исчисления и уплаты налогов (сборов);</w:t>
      </w:r>
    </w:p>
    <w:p w14:paraId="391FEA11" w14:textId="77777777" w:rsidR="0050721D" w:rsidRDefault="0050721D" w:rsidP="0050721D">
      <w:pPr>
        <w:pStyle w:val="22"/>
        <w:ind w:left="0" w:firstLine="709"/>
        <w:rPr>
          <w:sz w:val="30"/>
          <w:szCs w:val="30"/>
        </w:rPr>
      </w:pPr>
      <w:r w:rsidRPr="00F72B76">
        <w:rPr>
          <w:sz w:val="30"/>
          <w:szCs w:val="30"/>
        </w:rPr>
        <w:t>основной целью совершения хозяйственной операции являются неуплата (неполная уплата) и (или) зачет, возврат суммы налога (сбора). Особенности отнесения действий или событий к хозяйственным операциям, основной целью совершения которых являются неуплата (неполная уплата) и (или) зачет, возврат суммы налога (сбора), устанавливаются Советом Министров Республики Беларусь;</w:t>
      </w:r>
    </w:p>
    <w:p w14:paraId="18637342" w14:textId="77777777" w:rsidR="0050721D" w:rsidRDefault="0050721D" w:rsidP="0050721D">
      <w:pPr>
        <w:pStyle w:val="22"/>
        <w:ind w:left="0" w:firstLine="709"/>
        <w:rPr>
          <w:sz w:val="30"/>
          <w:szCs w:val="30"/>
        </w:rPr>
      </w:pPr>
      <w:r w:rsidRPr="00EF71EC">
        <w:rPr>
          <w:sz w:val="30"/>
          <w:szCs w:val="30"/>
        </w:rPr>
        <w:t>отсутствие реальности совершения хозяйственной операции (включая случаи, когда фактически не поступил товар (нематериальные активы), не выполнены работы, не оказаны услуги, не переданы имущественные права).</w:t>
      </w:r>
    </w:p>
    <w:p w14:paraId="3A495FBA" w14:textId="77777777" w:rsidR="0050721D" w:rsidRDefault="0050721D" w:rsidP="0050721D">
      <w:pPr>
        <w:pStyle w:val="22"/>
        <w:ind w:left="0" w:firstLine="709"/>
        <w:rPr>
          <w:sz w:val="30"/>
          <w:szCs w:val="30"/>
        </w:rPr>
      </w:pPr>
      <w:r w:rsidRPr="00117A35">
        <w:rPr>
          <w:sz w:val="30"/>
          <w:szCs w:val="30"/>
        </w:rPr>
        <w:t xml:space="preserve">Так, </w:t>
      </w:r>
      <w:r w:rsidR="00F7593E" w:rsidRPr="00117A35">
        <w:rPr>
          <w:sz w:val="30"/>
          <w:szCs w:val="30"/>
        </w:rPr>
        <w:t xml:space="preserve">инспекцией МНС по Октябрьскому району г.Могилева </w:t>
      </w:r>
      <w:r w:rsidR="008F2E3E">
        <w:rPr>
          <w:sz w:val="30"/>
          <w:szCs w:val="30"/>
        </w:rPr>
        <w:t xml:space="preserve">при проведении по поручению органов уголовного преследования </w:t>
      </w:r>
      <w:r w:rsidRPr="0050721D">
        <w:rPr>
          <w:sz w:val="30"/>
          <w:szCs w:val="30"/>
        </w:rPr>
        <w:t xml:space="preserve">внеплановой проверки </w:t>
      </w:r>
      <w:r w:rsidRPr="00117A35">
        <w:rPr>
          <w:sz w:val="30"/>
          <w:szCs w:val="30"/>
        </w:rPr>
        <w:t>частного предприятия «П» (далее – ЧП «П»)</w:t>
      </w:r>
      <w:r w:rsidRPr="0050721D">
        <w:rPr>
          <w:sz w:val="30"/>
          <w:szCs w:val="30"/>
        </w:rPr>
        <w:t xml:space="preserve"> </w:t>
      </w:r>
      <w:r w:rsidRPr="00117A35">
        <w:rPr>
          <w:sz w:val="30"/>
          <w:szCs w:val="30"/>
        </w:rPr>
        <w:t>на основании анализа и оценки в совокупности установленных обстоятельств, а также собранных доказательств установлено, что продукция (крупно-рогатый скот, олени, картофель</w:t>
      </w:r>
      <w:r>
        <w:rPr>
          <w:sz w:val="30"/>
          <w:szCs w:val="30"/>
        </w:rPr>
        <w:t xml:space="preserve">), </w:t>
      </w:r>
      <w:r w:rsidRPr="00117A35">
        <w:rPr>
          <w:sz w:val="30"/>
          <w:szCs w:val="30"/>
        </w:rPr>
        <w:t>полученная проверяемым субъектом в качестве расчета за ранее поставленные в адрес сельхозпредприятий области запчасти к сельхозтехнике</w:t>
      </w:r>
      <w:r>
        <w:rPr>
          <w:sz w:val="30"/>
          <w:szCs w:val="30"/>
        </w:rPr>
        <w:t>,</w:t>
      </w:r>
      <w:r w:rsidRPr="00117A35">
        <w:rPr>
          <w:sz w:val="30"/>
          <w:szCs w:val="30"/>
        </w:rPr>
        <w:t xml:space="preserve"> </w:t>
      </w:r>
      <w:r>
        <w:rPr>
          <w:sz w:val="30"/>
          <w:szCs w:val="30"/>
        </w:rPr>
        <w:t>реализовывала</w:t>
      </w:r>
      <w:r w:rsidRPr="00117A35">
        <w:rPr>
          <w:sz w:val="30"/>
          <w:szCs w:val="30"/>
        </w:rPr>
        <w:t xml:space="preserve">сь </w:t>
      </w:r>
      <w:r w:rsidRPr="00117A35">
        <w:rPr>
          <w:sz w:val="30"/>
          <w:szCs w:val="30"/>
        </w:rPr>
        <w:lastRenderedPageBreak/>
        <w:t>покупателям за наличный расчет без отражения данных</w:t>
      </w:r>
      <w:r>
        <w:rPr>
          <w:sz w:val="30"/>
          <w:szCs w:val="30"/>
        </w:rPr>
        <w:t xml:space="preserve"> операций в бухгалтерском учете. </w:t>
      </w:r>
    </w:p>
    <w:p w14:paraId="2BEA379E" w14:textId="77777777" w:rsidR="0050721D" w:rsidRPr="001A4DDE" w:rsidRDefault="0050721D" w:rsidP="0050721D">
      <w:pPr>
        <w:pStyle w:val="22"/>
        <w:ind w:left="0" w:firstLine="709"/>
        <w:rPr>
          <w:sz w:val="30"/>
          <w:szCs w:val="30"/>
        </w:rPr>
      </w:pPr>
      <w:r>
        <w:rPr>
          <w:sz w:val="30"/>
          <w:szCs w:val="30"/>
        </w:rPr>
        <w:t>П</w:t>
      </w:r>
      <w:r w:rsidRPr="001A4DDE">
        <w:rPr>
          <w:sz w:val="30"/>
          <w:szCs w:val="30"/>
        </w:rPr>
        <w:t>ри этом реализация указанной продукции оформлялась фиктивными накладными в адрес субъектов предпринимательской деятельности, которые фактически ее не получали.</w:t>
      </w:r>
    </w:p>
    <w:p w14:paraId="53646218" w14:textId="77777777" w:rsidR="0050721D" w:rsidRDefault="0050721D" w:rsidP="0050721D">
      <w:pPr>
        <w:pStyle w:val="22"/>
        <w:ind w:left="0" w:firstLine="709"/>
        <w:rPr>
          <w:sz w:val="30"/>
          <w:szCs w:val="30"/>
        </w:rPr>
      </w:pPr>
      <w:r>
        <w:rPr>
          <w:sz w:val="30"/>
          <w:szCs w:val="30"/>
        </w:rPr>
        <w:t>Кроме того, в ходе проверки установлены факты выплаты работникам организации наличных денежных средств  без отражения в учете выплаченных доходов «в конвертах», а также факты выдачи доходов в натуральной форме, всего в сумме более 38,0 тыс. рублей.</w:t>
      </w:r>
    </w:p>
    <w:p w14:paraId="4D140750" w14:textId="77777777" w:rsidR="0050721D" w:rsidRPr="0050721D" w:rsidRDefault="0050721D" w:rsidP="0050721D">
      <w:pPr>
        <w:pStyle w:val="22"/>
        <w:ind w:left="0" w:firstLine="709"/>
        <w:rPr>
          <w:sz w:val="30"/>
          <w:szCs w:val="30"/>
        </w:rPr>
      </w:pPr>
      <w:r w:rsidRPr="008C5223">
        <w:rPr>
          <w:sz w:val="30"/>
          <w:szCs w:val="30"/>
        </w:rPr>
        <w:t xml:space="preserve">В соответствии со статьей 33 НК проверкой произведена корректировка налоговой базы для исчисления налога на прибыль, налога на добавленную стоимость, </w:t>
      </w:r>
      <w:r w:rsidRPr="0050721D">
        <w:rPr>
          <w:sz w:val="30"/>
          <w:szCs w:val="30"/>
        </w:rPr>
        <w:t>подоходного налога с физических лиц и, соответственно, вышеуказанные налоги предъявлены к уплате.</w:t>
      </w:r>
    </w:p>
    <w:p w14:paraId="146964AD" w14:textId="77777777" w:rsidR="0050721D" w:rsidRDefault="0050721D" w:rsidP="0050721D">
      <w:pPr>
        <w:pStyle w:val="22"/>
        <w:ind w:left="0" w:firstLine="709"/>
        <w:rPr>
          <w:sz w:val="30"/>
          <w:szCs w:val="30"/>
        </w:rPr>
      </w:pPr>
      <w:r w:rsidRPr="008C5223">
        <w:rPr>
          <w:sz w:val="30"/>
          <w:szCs w:val="30"/>
        </w:rPr>
        <w:t>Всего по результатам проверки, с учетом иных нарушений</w:t>
      </w:r>
      <w:r w:rsidRPr="00770081">
        <w:rPr>
          <w:sz w:val="30"/>
          <w:szCs w:val="30"/>
        </w:rPr>
        <w:t xml:space="preserve">,  предъявлено к уплате 122,7 тыс. рублей, в том числе налоги в сумме 111,3 тыс. рублей, исчислены пени в сумме 11,4 тыс. рублей. </w:t>
      </w:r>
    </w:p>
    <w:p w14:paraId="2A4807CE" w14:textId="77777777" w:rsidR="0050721D" w:rsidRPr="0050721D" w:rsidRDefault="00B05A24" w:rsidP="0050721D">
      <w:pPr>
        <w:pStyle w:val="22"/>
        <w:ind w:left="0" w:firstLine="709"/>
        <w:rPr>
          <w:sz w:val="30"/>
          <w:szCs w:val="30"/>
        </w:rPr>
      </w:pPr>
      <w:r>
        <w:rPr>
          <w:sz w:val="30"/>
          <w:szCs w:val="30"/>
        </w:rPr>
        <w:t>Материалы проверки направлены в органы уголовного преследования для дачи правовой оценки</w:t>
      </w:r>
      <w:r w:rsidR="0050721D" w:rsidRPr="00514186">
        <w:rPr>
          <w:sz w:val="30"/>
          <w:szCs w:val="30"/>
        </w:rPr>
        <w:t>.</w:t>
      </w:r>
    </w:p>
    <w:p w14:paraId="28604434" w14:textId="77777777" w:rsidR="00A83845" w:rsidRDefault="00A83845" w:rsidP="007064D2">
      <w:pPr>
        <w:autoSpaceDE w:val="0"/>
        <w:autoSpaceDN w:val="0"/>
        <w:adjustRightInd w:val="0"/>
        <w:jc w:val="both"/>
        <w:rPr>
          <w:sz w:val="30"/>
          <w:szCs w:val="30"/>
          <w:highlight w:val="yellow"/>
        </w:rPr>
      </w:pPr>
    </w:p>
    <w:p w14:paraId="1025349E" w14:textId="6241CBB2" w:rsidR="00EC6464" w:rsidRPr="003A7630" w:rsidRDefault="00EC6464" w:rsidP="001831E1">
      <w:pPr>
        <w:pStyle w:val="ae"/>
        <w:spacing w:before="0" w:beforeAutospacing="0" w:after="225" w:afterAutospacing="0"/>
        <w:jc w:val="right"/>
        <w:rPr>
          <w:sz w:val="29"/>
          <w:szCs w:val="29"/>
        </w:rPr>
      </w:pPr>
      <w:r w:rsidRPr="009F06BC">
        <w:rPr>
          <w:color w:val="000000"/>
          <w:sz w:val="30"/>
          <w:szCs w:val="30"/>
        </w:rPr>
        <w:t>Пресс-центр инспекции МНС</w:t>
      </w:r>
      <w:r w:rsidRPr="009F06BC">
        <w:rPr>
          <w:color w:val="000000"/>
          <w:sz w:val="30"/>
          <w:szCs w:val="30"/>
        </w:rPr>
        <w:br/>
        <w:t>Республики Беларусь</w:t>
      </w:r>
      <w:r w:rsidRPr="009F06BC">
        <w:rPr>
          <w:color w:val="000000"/>
          <w:sz w:val="30"/>
          <w:szCs w:val="30"/>
        </w:rPr>
        <w:br/>
        <w:t>по Могилевской области</w:t>
      </w:r>
    </w:p>
    <w:sectPr w:rsidR="00EC6464" w:rsidRPr="003A7630" w:rsidSect="007064D2">
      <w:pgSz w:w="11906" w:h="16838"/>
      <w:pgMar w:top="1134" w:right="567"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D2A1" w14:textId="77777777" w:rsidR="00E11A8C" w:rsidRDefault="00E11A8C" w:rsidP="003E6FB6">
      <w:r>
        <w:separator/>
      </w:r>
    </w:p>
  </w:endnote>
  <w:endnote w:type="continuationSeparator" w:id="0">
    <w:p w14:paraId="6FB9BCD5" w14:textId="77777777" w:rsidR="00E11A8C" w:rsidRDefault="00E11A8C" w:rsidP="003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9837" w14:textId="77777777" w:rsidR="00E11A8C" w:rsidRDefault="00E11A8C" w:rsidP="003E6FB6">
      <w:r>
        <w:separator/>
      </w:r>
    </w:p>
  </w:footnote>
  <w:footnote w:type="continuationSeparator" w:id="0">
    <w:p w14:paraId="7F64D690" w14:textId="77777777" w:rsidR="00E11A8C" w:rsidRDefault="00E11A8C" w:rsidP="003E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16cid:durableId="1342274219">
    <w:abstractNumId w:val="1"/>
  </w:num>
  <w:num w:numId="2" w16cid:durableId="32318088">
    <w:abstractNumId w:val="2"/>
  </w:num>
  <w:num w:numId="3" w16cid:durableId="386926440">
    <w:abstractNumId w:val="4"/>
  </w:num>
  <w:num w:numId="4" w16cid:durableId="482083858">
    <w:abstractNumId w:val="0"/>
  </w:num>
  <w:num w:numId="5" w16cid:durableId="52776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5BA3"/>
    <w:rsid w:val="000162C9"/>
    <w:rsid w:val="00021DC1"/>
    <w:rsid w:val="000237F6"/>
    <w:rsid w:val="00024403"/>
    <w:rsid w:val="00026431"/>
    <w:rsid w:val="00027782"/>
    <w:rsid w:val="000332EC"/>
    <w:rsid w:val="000353DD"/>
    <w:rsid w:val="000376D1"/>
    <w:rsid w:val="000402F7"/>
    <w:rsid w:val="00046F78"/>
    <w:rsid w:val="00050B88"/>
    <w:rsid w:val="00051179"/>
    <w:rsid w:val="00057B65"/>
    <w:rsid w:val="00072BE0"/>
    <w:rsid w:val="00074919"/>
    <w:rsid w:val="0008199F"/>
    <w:rsid w:val="00091820"/>
    <w:rsid w:val="00094CBD"/>
    <w:rsid w:val="00095188"/>
    <w:rsid w:val="00095BB5"/>
    <w:rsid w:val="000A15A9"/>
    <w:rsid w:val="000A6D7D"/>
    <w:rsid w:val="000A7735"/>
    <w:rsid w:val="000B0725"/>
    <w:rsid w:val="000B2CE2"/>
    <w:rsid w:val="000B59CA"/>
    <w:rsid w:val="000C0EA1"/>
    <w:rsid w:val="000C5755"/>
    <w:rsid w:val="000D3648"/>
    <w:rsid w:val="000E4F83"/>
    <w:rsid w:val="000E5569"/>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62CD0"/>
    <w:rsid w:val="00172D56"/>
    <w:rsid w:val="00173263"/>
    <w:rsid w:val="001732CD"/>
    <w:rsid w:val="0017378C"/>
    <w:rsid w:val="00173F71"/>
    <w:rsid w:val="001831E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D15DE"/>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77C"/>
    <w:rsid w:val="00242ED5"/>
    <w:rsid w:val="0025114E"/>
    <w:rsid w:val="00252C07"/>
    <w:rsid w:val="002557CC"/>
    <w:rsid w:val="002722A1"/>
    <w:rsid w:val="00273E38"/>
    <w:rsid w:val="0028448C"/>
    <w:rsid w:val="00286085"/>
    <w:rsid w:val="00286D96"/>
    <w:rsid w:val="00290D42"/>
    <w:rsid w:val="00295527"/>
    <w:rsid w:val="00296606"/>
    <w:rsid w:val="00296B7A"/>
    <w:rsid w:val="002A3707"/>
    <w:rsid w:val="002A384A"/>
    <w:rsid w:val="002A5604"/>
    <w:rsid w:val="002A66ED"/>
    <w:rsid w:val="002A68D9"/>
    <w:rsid w:val="002B277B"/>
    <w:rsid w:val="002B3490"/>
    <w:rsid w:val="002B4179"/>
    <w:rsid w:val="002B4A83"/>
    <w:rsid w:val="002B4EBD"/>
    <w:rsid w:val="002C1F60"/>
    <w:rsid w:val="002C273D"/>
    <w:rsid w:val="002C2A03"/>
    <w:rsid w:val="002C6CF7"/>
    <w:rsid w:val="002D1E12"/>
    <w:rsid w:val="002D50C3"/>
    <w:rsid w:val="002D5577"/>
    <w:rsid w:val="002D6BE0"/>
    <w:rsid w:val="002D714A"/>
    <w:rsid w:val="002E37B4"/>
    <w:rsid w:val="002E3CED"/>
    <w:rsid w:val="002E448D"/>
    <w:rsid w:val="002E5543"/>
    <w:rsid w:val="002F20BE"/>
    <w:rsid w:val="002F5638"/>
    <w:rsid w:val="002F5B7B"/>
    <w:rsid w:val="002F7C1B"/>
    <w:rsid w:val="00301024"/>
    <w:rsid w:val="003035E6"/>
    <w:rsid w:val="003043FC"/>
    <w:rsid w:val="003145C3"/>
    <w:rsid w:val="00320911"/>
    <w:rsid w:val="00323AD5"/>
    <w:rsid w:val="003259B8"/>
    <w:rsid w:val="00326196"/>
    <w:rsid w:val="00336F7C"/>
    <w:rsid w:val="0034093C"/>
    <w:rsid w:val="00341275"/>
    <w:rsid w:val="00342383"/>
    <w:rsid w:val="00350B52"/>
    <w:rsid w:val="00354A3E"/>
    <w:rsid w:val="0035682E"/>
    <w:rsid w:val="00360199"/>
    <w:rsid w:val="0036078E"/>
    <w:rsid w:val="00361723"/>
    <w:rsid w:val="003706D6"/>
    <w:rsid w:val="00372711"/>
    <w:rsid w:val="003779E2"/>
    <w:rsid w:val="00377E2E"/>
    <w:rsid w:val="00381AE6"/>
    <w:rsid w:val="00383C8C"/>
    <w:rsid w:val="00393C81"/>
    <w:rsid w:val="00393DE2"/>
    <w:rsid w:val="00395700"/>
    <w:rsid w:val="00395738"/>
    <w:rsid w:val="00395C2C"/>
    <w:rsid w:val="003A237B"/>
    <w:rsid w:val="003A4421"/>
    <w:rsid w:val="003A7630"/>
    <w:rsid w:val="003A7823"/>
    <w:rsid w:val="003B0821"/>
    <w:rsid w:val="003B225E"/>
    <w:rsid w:val="003B5328"/>
    <w:rsid w:val="003C04C1"/>
    <w:rsid w:val="003C73FB"/>
    <w:rsid w:val="003D27A3"/>
    <w:rsid w:val="003D7B74"/>
    <w:rsid w:val="003E2B6E"/>
    <w:rsid w:val="003E6FB6"/>
    <w:rsid w:val="003F36E7"/>
    <w:rsid w:val="003F75D9"/>
    <w:rsid w:val="004007F4"/>
    <w:rsid w:val="004104C5"/>
    <w:rsid w:val="00412F53"/>
    <w:rsid w:val="00413354"/>
    <w:rsid w:val="00413C32"/>
    <w:rsid w:val="00414690"/>
    <w:rsid w:val="00414A35"/>
    <w:rsid w:val="0041732A"/>
    <w:rsid w:val="0042118F"/>
    <w:rsid w:val="00426434"/>
    <w:rsid w:val="004316BD"/>
    <w:rsid w:val="00435DB7"/>
    <w:rsid w:val="004370F2"/>
    <w:rsid w:val="0043799A"/>
    <w:rsid w:val="00447E52"/>
    <w:rsid w:val="0045160E"/>
    <w:rsid w:val="00454AD7"/>
    <w:rsid w:val="00465054"/>
    <w:rsid w:val="00465572"/>
    <w:rsid w:val="004672BB"/>
    <w:rsid w:val="00475A22"/>
    <w:rsid w:val="004834D2"/>
    <w:rsid w:val="00483561"/>
    <w:rsid w:val="00487AA5"/>
    <w:rsid w:val="004A67FE"/>
    <w:rsid w:val="004B2AE3"/>
    <w:rsid w:val="004B487B"/>
    <w:rsid w:val="004B6A13"/>
    <w:rsid w:val="004C5E88"/>
    <w:rsid w:val="004C60E3"/>
    <w:rsid w:val="004C6836"/>
    <w:rsid w:val="004C68FF"/>
    <w:rsid w:val="004D2F74"/>
    <w:rsid w:val="004D4F08"/>
    <w:rsid w:val="004E2137"/>
    <w:rsid w:val="004E7355"/>
    <w:rsid w:val="004E746D"/>
    <w:rsid w:val="004F6BCE"/>
    <w:rsid w:val="004F7CC5"/>
    <w:rsid w:val="00501184"/>
    <w:rsid w:val="00503043"/>
    <w:rsid w:val="0050721D"/>
    <w:rsid w:val="00517F96"/>
    <w:rsid w:val="00522493"/>
    <w:rsid w:val="00524B83"/>
    <w:rsid w:val="005278F5"/>
    <w:rsid w:val="0052799B"/>
    <w:rsid w:val="00527BCB"/>
    <w:rsid w:val="00532C41"/>
    <w:rsid w:val="00535EDA"/>
    <w:rsid w:val="00537FC3"/>
    <w:rsid w:val="005417F2"/>
    <w:rsid w:val="005451F8"/>
    <w:rsid w:val="0054636D"/>
    <w:rsid w:val="0054687C"/>
    <w:rsid w:val="00553EDA"/>
    <w:rsid w:val="005574E1"/>
    <w:rsid w:val="00566445"/>
    <w:rsid w:val="00566B30"/>
    <w:rsid w:val="005706E0"/>
    <w:rsid w:val="00575C22"/>
    <w:rsid w:val="00581749"/>
    <w:rsid w:val="00582EFA"/>
    <w:rsid w:val="0059000A"/>
    <w:rsid w:val="0059622C"/>
    <w:rsid w:val="005A1FB3"/>
    <w:rsid w:val="005A7385"/>
    <w:rsid w:val="005B01BC"/>
    <w:rsid w:val="005C675A"/>
    <w:rsid w:val="005C6C04"/>
    <w:rsid w:val="005C6EBD"/>
    <w:rsid w:val="005D18B0"/>
    <w:rsid w:val="005E29CC"/>
    <w:rsid w:val="005E49A2"/>
    <w:rsid w:val="005E7F96"/>
    <w:rsid w:val="005F3ADB"/>
    <w:rsid w:val="005F445D"/>
    <w:rsid w:val="005F6253"/>
    <w:rsid w:val="005F7A6D"/>
    <w:rsid w:val="00617B51"/>
    <w:rsid w:val="006206CD"/>
    <w:rsid w:val="00620BAB"/>
    <w:rsid w:val="00621269"/>
    <w:rsid w:val="00635A7A"/>
    <w:rsid w:val="0064283A"/>
    <w:rsid w:val="00643E00"/>
    <w:rsid w:val="00645FD1"/>
    <w:rsid w:val="00650F6F"/>
    <w:rsid w:val="006630FE"/>
    <w:rsid w:val="00663824"/>
    <w:rsid w:val="0066573A"/>
    <w:rsid w:val="00672EA4"/>
    <w:rsid w:val="006845CA"/>
    <w:rsid w:val="00685408"/>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D282B"/>
    <w:rsid w:val="006D6BFD"/>
    <w:rsid w:val="006E1033"/>
    <w:rsid w:val="006E1A7D"/>
    <w:rsid w:val="006E3616"/>
    <w:rsid w:val="006E503A"/>
    <w:rsid w:val="006E52F3"/>
    <w:rsid w:val="006F1B99"/>
    <w:rsid w:val="006F2D52"/>
    <w:rsid w:val="006F56C8"/>
    <w:rsid w:val="006F7C2A"/>
    <w:rsid w:val="00706308"/>
    <w:rsid w:val="007064D2"/>
    <w:rsid w:val="007073E7"/>
    <w:rsid w:val="00721124"/>
    <w:rsid w:val="00730F67"/>
    <w:rsid w:val="007345EF"/>
    <w:rsid w:val="007378C2"/>
    <w:rsid w:val="00737A8A"/>
    <w:rsid w:val="00740943"/>
    <w:rsid w:val="00745A1F"/>
    <w:rsid w:val="007507DE"/>
    <w:rsid w:val="007558CD"/>
    <w:rsid w:val="00763627"/>
    <w:rsid w:val="00764CC1"/>
    <w:rsid w:val="007729CC"/>
    <w:rsid w:val="00772BF3"/>
    <w:rsid w:val="00782AE8"/>
    <w:rsid w:val="00784265"/>
    <w:rsid w:val="007846CC"/>
    <w:rsid w:val="007851E1"/>
    <w:rsid w:val="00785210"/>
    <w:rsid w:val="0079365E"/>
    <w:rsid w:val="00794AA0"/>
    <w:rsid w:val="0079720E"/>
    <w:rsid w:val="007A74F8"/>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7FE"/>
    <w:rsid w:val="00825E39"/>
    <w:rsid w:val="008309CC"/>
    <w:rsid w:val="0083265E"/>
    <w:rsid w:val="00834F34"/>
    <w:rsid w:val="00835933"/>
    <w:rsid w:val="00836488"/>
    <w:rsid w:val="00836760"/>
    <w:rsid w:val="00841293"/>
    <w:rsid w:val="00841A73"/>
    <w:rsid w:val="0084220B"/>
    <w:rsid w:val="00851CA6"/>
    <w:rsid w:val="008523ED"/>
    <w:rsid w:val="0085677A"/>
    <w:rsid w:val="00856FA1"/>
    <w:rsid w:val="008625DE"/>
    <w:rsid w:val="00864093"/>
    <w:rsid w:val="00864B11"/>
    <w:rsid w:val="00864F9B"/>
    <w:rsid w:val="00865E59"/>
    <w:rsid w:val="00866F37"/>
    <w:rsid w:val="00871A49"/>
    <w:rsid w:val="00871BC1"/>
    <w:rsid w:val="00871CF8"/>
    <w:rsid w:val="008749BD"/>
    <w:rsid w:val="00874F2D"/>
    <w:rsid w:val="0088485C"/>
    <w:rsid w:val="00887E28"/>
    <w:rsid w:val="00891506"/>
    <w:rsid w:val="008956DD"/>
    <w:rsid w:val="00895FEC"/>
    <w:rsid w:val="008962FE"/>
    <w:rsid w:val="008A0414"/>
    <w:rsid w:val="008A585F"/>
    <w:rsid w:val="008A6EB1"/>
    <w:rsid w:val="008B1B58"/>
    <w:rsid w:val="008B718F"/>
    <w:rsid w:val="008B7DEC"/>
    <w:rsid w:val="008C0446"/>
    <w:rsid w:val="008C091A"/>
    <w:rsid w:val="008C55F5"/>
    <w:rsid w:val="008C5E48"/>
    <w:rsid w:val="008E332E"/>
    <w:rsid w:val="008E3479"/>
    <w:rsid w:val="008E4DC3"/>
    <w:rsid w:val="008F2B45"/>
    <w:rsid w:val="008F2DAB"/>
    <w:rsid w:val="008F2E3E"/>
    <w:rsid w:val="008F70F9"/>
    <w:rsid w:val="0090327F"/>
    <w:rsid w:val="00912FB6"/>
    <w:rsid w:val="00913199"/>
    <w:rsid w:val="0091582C"/>
    <w:rsid w:val="00916CB1"/>
    <w:rsid w:val="009171F6"/>
    <w:rsid w:val="00922827"/>
    <w:rsid w:val="00923ABC"/>
    <w:rsid w:val="00924892"/>
    <w:rsid w:val="0092773E"/>
    <w:rsid w:val="009328F9"/>
    <w:rsid w:val="00935019"/>
    <w:rsid w:val="009362DA"/>
    <w:rsid w:val="00942D3B"/>
    <w:rsid w:val="009477B7"/>
    <w:rsid w:val="009531FD"/>
    <w:rsid w:val="00961CD0"/>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6BC"/>
    <w:rsid w:val="009F09D4"/>
    <w:rsid w:val="00A059D0"/>
    <w:rsid w:val="00A22E41"/>
    <w:rsid w:val="00A2578A"/>
    <w:rsid w:val="00A25B2E"/>
    <w:rsid w:val="00A34461"/>
    <w:rsid w:val="00A35F06"/>
    <w:rsid w:val="00A36BC3"/>
    <w:rsid w:val="00A50016"/>
    <w:rsid w:val="00A50F96"/>
    <w:rsid w:val="00A52801"/>
    <w:rsid w:val="00A5290C"/>
    <w:rsid w:val="00A53A4F"/>
    <w:rsid w:val="00A5645D"/>
    <w:rsid w:val="00A6599E"/>
    <w:rsid w:val="00A66771"/>
    <w:rsid w:val="00A722F0"/>
    <w:rsid w:val="00A75763"/>
    <w:rsid w:val="00A7634C"/>
    <w:rsid w:val="00A8097C"/>
    <w:rsid w:val="00A81409"/>
    <w:rsid w:val="00A81CFF"/>
    <w:rsid w:val="00A83845"/>
    <w:rsid w:val="00A84D6E"/>
    <w:rsid w:val="00A95B13"/>
    <w:rsid w:val="00AA1577"/>
    <w:rsid w:val="00AA3853"/>
    <w:rsid w:val="00AA39D8"/>
    <w:rsid w:val="00AA42BA"/>
    <w:rsid w:val="00AA654F"/>
    <w:rsid w:val="00AB339B"/>
    <w:rsid w:val="00AC04CF"/>
    <w:rsid w:val="00AC056A"/>
    <w:rsid w:val="00AC0D7A"/>
    <w:rsid w:val="00AC6FFF"/>
    <w:rsid w:val="00AD51EF"/>
    <w:rsid w:val="00AD628C"/>
    <w:rsid w:val="00AD7162"/>
    <w:rsid w:val="00AE7EC3"/>
    <w:rsid w:val="00AF1828"/>
    <w:rsid w:val="00AF338D"/>
    <w:rsid w:val="00B00E38"/>
    <w:rsid w:val="00B05A24"/>
    <w:rsid w:val="00B1135C"/>
    <w:rsid w:val="00B1296B"/>
    <w:rsid w:val="00B1477C"/>
    <w:rsid w:val="00B1667E"/>
    <w:rsid w:val="00B166CD"/>
    <w:rsid w:val="00B30711"/>
    <w:rsid w:val="00B3570F"/>
    <w:rsid w:val="00B378C0"/>
    <w:rsid w:val="00B41ACA"/>
    <w:rsid w:val="00B42718"/>
    <w:rsid w:val="00B43B22"/>
    <w:rsid w:val="00B47497"/>
    <w:rsid w:val="00B47FA8"/>
    <w:rsid w:val="00B516A2"/>
    <w:rsid w:val="00B55566"/>
    <w:rsid w:val="00B60745"/>
    <w:rsid w:val="00B726DF"/>
    <w:rsid w:val="00B732B3"/>
    <w:rsid w:val="00B77599"/>
    <w:rsid w:val="00B777BB"/>
    <w:rsid w:val="00B81E4F"/>
    <w:rsid w:val="00B84819"/>
    <w:rsid w:val="00B905A5"/>
    <w:rsid w:val="00B924F3"/>
    <w:rsid w:val="00B9617C"/>
    <w:rsid w:val="00BA154A"/>
    <w:rsid w:val="00BA44CD"/>
    <w:rsid w:val="00BA49CA"/>
    <w:rsid w:val="00BA6518"/>
    <w:rsid w:val="00BA78E6"/>
    <w:rsid w:val="00BB168B"/>
    <w:rsid w:val="00BB2108"/>
    <w:rsid w:val="00BB38E8"/>
    <w:rsid w:val="00BC0236"/>
    <w:rsid w:val="00BC0A0A"/>
    <w:rsid w:val="00BC356E"/>
    <w:rsid w:val="00BD2BD1"/>
    <w:rsid w:val="00BD2F56"/>
    <w:rsid w:val="00BD597D"/>
    <w:rsid w:val="00BE03ED"/>
    <w:rsid w:val="00BE2083"/>
    <w:rsid w:val="00BE244B"/>
    <w:rsid w:val="00BE371F"/>
    <w:rsid w:val="00BF188B"/>
    <w:rsid w:val="00BF209D"/>
    <w:rsid w:val="00C010A4"/>
    <w:rsid w:val="00C01354"/>
    <w:rsid w:val="00C10501"/>
    <w:rsid w:val="00C15194"/>
    <w:rsid w:val="00C15392"/>
    <w:rsid w:val="00C15B1D"/>
    <w:rsid w:val="00C1606F"/>
    <w:rsid w:val="00C207C6"/>
    <w:rsid w:val="00C27E78"/>
    <w:rsid w:val="00C34092"/>
    <w:rsid w:val="00C36893"/>
    <w:rsid w:val="00C4573B"/>
    <w:rsid w:val="00C46BFF"/>
    <w:rsid w:val="00C571CF"/>
    <w:rsid w:val="00C63D40"/>
    <w:rsid w:val="00C678B6"/>
    <w:rsid w:val="00C70D66"/>
    <w:rsid w:val="00C75644"/>
    <w:rsid w:val="00C7798C"/>
    <w:rsid w:val="00C807B3"/>
    <w:rsid w:val="00C86221"/>
    <w:rsid w:val="00C87E11"/>
    <w:rsid w:val="00C91F98"/>
    <w:rsid w:val="00C96456"/>
    <w:rsid w:val="00CA1EE8"/>
    <w:rsid w:val="00CA234E"/>
    <w:rsid w:val="00CA417C"/>
    <w:rsid w:val="00CA48D5"/>
    <w:rsid w:val="00CA73E3"/>
    <w:rsid w:val="00CC207B"/>
    <w:rsid w:val="00CC2891"/>
    <w:rsid w:val="00CC2B5C"/>
    <w:rsid w:val="00CD3576"/>
    <w:rsid w:val="00CD4EA5"/>
    <w:rsid w:val="00CE1E5A"/>
    <w:rsid w:val="00CE4E1B"/>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3730"/>
    <w:rsid w:val="00D2430F"/>
    <w:rsid w:val="00D24653"/>
    <w:rsid w:val="00D30F64"/>
    <w:rsid w:val="00D31189"/>
    <w:rsid w:val="00D31F34"/>
    <w:rsid w:val="00D32ECD"/>
    <w:rsid w:val="00D338AB"/>
    <w:rsid w:val="00D4018B"/>
    <w:rsid w:val="00D41D11"/>
    <w:rsid w:val="00D43D38"/>
    <w:rsid w:val="00D527E8"/>
    <w:rsid w:val="00D52E77"/>
    <w:rsid w:val="00D53805"/>
    <w:rsid w:val="00D53815"/>
    <w:rsid w:val="00D5721E"/>
    <w:rsid w:val="00D62010"/>
    <w:rsid w:val="00D624B7"/>
    <w:rsid w:val="00D62B3A"/>
    <w:rsid w:val="00D7264E"/>
    <w:rsid w:val="00D727A2"/>
    <w:rsid w:val="00D74652"/>
    <w:rsid w:val="00D802F3"/>
    <w:rsid w:val="00D823EC"/>
    <w:rsid w:val="00D8621D"/>
    <w:rsid w:val="00D91CB5"/>
    <w:rsid w:val="00DB1A52"/>
    <w:rsid w:val="00DC01BF"/>
    <w:rsid w:val="00DC2E70"/>
    <w:rsid w:val="00DD552D"/>
    <w:rsid w:val="00DE15E3"/>
    <w:rsid w:val="00DE1AEA"/>
    <w:rsid w:val="00DE29D3"/>
    <w:rsid w:val="00E03C59"/>
    <w:rsid w:val="00E07671"/>
    <w:rsid w:val="00E109C8"/>
    <w:rsid w:val="00E11A8C"/>
    <w:rsid w:val="00E1715F"/>
    <w:rsid w:val="00E176F9"/>
    <w:rsid w:val="00E2311C"/>
    <w:rsid w:val="00E23D3D"/>
    <w:rsid w:val="00E314D6"/>
    <w:rsid w:val="00E324D4"/>
    <w:rsid w:val="00E3658B"/>
    <w:rsid w:val="00E42785"/>
    <w:rsid w:val="00E52050"/>
    <w:rsid w:val="00E54FBF"/>
    <w:rsid w:val="00E60788"/>
    <w:rsid w:val="00E61E39"/>
    <w:rsid w:val="00E66167"/>
    <w:rsid w:val="00E7750F"/>
    <w:rsid w:val="00E8302B"/>
    <w:rsid w:val="00E92434"/>
    <w:rsid w:val="00E9433C"/>
    <w:rsid w:val="00E9567C"/>
    <w:rsid w:val="00E967B8"/>
    <w:rsid w:val="00E972E9"/>
    <w:rsid w:val="00EA2194"/>
    <w:rsid w:val="00EA6086"/>
    <w:rsid w:val="00EB0391"/>
    <w:rsid w:val="00EB36E5"/>
    <w:rsid w:val="00EC00F0"/>
    <w:rsid w:val="00EC6464"/>
    <w:rsid w:val="00ED48F0"/>
    <w:rsid w:val="00EE2D61"/>
    <w:rsid w:val="00EF3E91"/>
    <w:rsid w:val="00EF61AC"/>
    <w:rsid w:val="00F20C97"/>
    <w:rsid w:val="00F27E29"/>
    <w:rsid w:val="00F31616"/>
    <w:rsid w:val="00F333FE"/>
    <w:rsid w:val="00F369C0"/>
    <w:rsid w:val="00F4375E"/>
    <w:rsid w:val="00F46F21"/>
    <w:rsid w:val="00F514FB"/>
    <w:rsid w:val="00F51FAA"/>
    <w:rsid w:val="00F563C3"/>
    <w:rsid w:val="00F72ED3"/>
    <w:rsid w:val="00F7593E"/>
    <w:rsid w:val="00F8028F"/>
    <w:rsid w:val="00F82209"/>
    <w:rsid w:val="00F91C93"/>
    <w:rsid w:val="00F93ABC"/>
    <w:rsid w:val="00F97B91"/>
    <w:rsid w:val="00FA3D30"/>
    <w:rsid w:val="00FB0AF7"/>
    <w:rsid w:val="00FB25C3"/>
    <w:rsid w:val="00FB3F62"/>
    <w:rsid w:val="00FB5875"/>
    <w:rsid w:val="00FC6820"/>
    <w:rsid w:val="00FD4025"/>
    <w:rsid w:val="00FD6F96"/>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AE13"/>
  <w15:docId w15:val="{B0F43D06-4979-49B4-AF9C-F20490FF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pPr>
  </w:style>
  <w:style w:type="paragraph" w:customStyle="1" w:styleId="21">
    <w:name w:val="Основной текст 21"/>
    <w:basedOn w:val="a"/>
    <w:rsid w:val="00C807B3"/>
    <w:pPr>
      <w:suppressAutoHyphens/>
    </w:pPr>
    <w:rPr>
      <w:spacing w:val="-12"/>
      <w:kern w:val="1"/>
      <w:sz w:val="28"/>
      <w:szCs w:val="20"/>
      <w:lang w:eastAsia="ar-SA"/>
    </w:rPr>
  </w:style>
  <w:style w:type="paragraph" w:styleId="2">
    <w:name w:val="List 2"/>
    <w:basedOn w:val="a"/>
    <w:rsid w:val="00764CC1"/>
    <w:pPr>
      <w:ind w:left="566" w:hanging="283"/>
      <w:jc w:val="both"/>
    </w:pPr>
    <w:rPr>
      <w:szCs w:val="20"/>
    </w:rPr>
  </w:style>
  <w:style w:type="paragraph" w:customStyle="1" w:styleId="ConsNonformat">
    <w:name w:val="ConsNonformat"/>
    <w:rsid w:val="00381AE6"/>
    <w:pPr>
      <w:spacing w:after="0" w:line="240" w:lineRule="auto"/>
    </w:pPr>
    <w:rPr>
      <w:rFonts w:ascii="Courier New" w:eastAsia="Times New Roman" w:hAnsi="Courier New" w:cs="Times New Roman"/>
      <w:snapToGrid w:val="0"/>
      <w:sz w:val="18"/>
      <w:szCs w:val="20"/>
      <w:lang w:eastAsia="ru-RU"/>
    </w:rPr>
  </w:style>
  <w:style w:type="paragraph" w:styleId="af">
    <w:name w:val="Body Text"/>
    <w:aliases w:val="Основной текст Знак Знак,Основной текст Знак Знак Знак Знак,Основной текст Знак Знак Знак Знак Знак Знак Знак,Основной текст Знак Знак Знак Знак Знак Знак,Основной текст1 Знак,Основной текст Знак2 Знак,Основной текст1"/>
    <w:basedOn w:val="a"/>
    <w:link w:val="1"/>
    <w:rsid w:val="00AB339B"/>
    <w:pPr>
      <w:jc w:val="both"/>
    </w:pPr>
    <w:rPr>
      <w:sz w:val="28"/>
      <w:szCs w:val="20"/>
    </w:rPr>
  </w:style>
  <w:style w:type="character" w:customStyle="1" w:styleId="af0">
    <w:name w:val="Основной текст Знак"/>
    <w:basedOn w:val="a0"/>
    <w:uiPriority w:val="99"/>
    <w:semiHidden/>
    <w:rsid w:val="00AB339B"/>
  </w:style>
  <w:style w:type="character" w:customStyle="1" w:styleId="1">
    <w:name w:val="Основной текст Знак1"/>
    <w:aliases w:val="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1,Основной текст1 Знак Знак,Основной текст Знак2 Знак Знак"/>
    <w:link w:val="af"/>
    <w:locked/>
    <w:rsid w:val="00AB339B"/>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50721D"/>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semiHidden/>
    <w:rsid w:val="0050721D"/>
    <w:rPr>
      <w:sz w:val="16"/>
      <w:szCs w:val="16"/>
    </w:rPr>
  </w:style>
  <w:style w:type="paragraph" w:customStyle="1" w:styleId="22">
    <w:name w:val="Основной текст 22"/>
    <w:basedOn w:val="a"/>
    <w:rsid w:val="0050721D"/>
    <w:pPr>
      <w:ind w:left="36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FD72-BE70-43F8-B335-08D3A604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Соловьев Александр Анатольевич</cp:lastModifiedBy>
  <cp:revision>127</cp:revision>
  <cp:lastPrinted>2022-10-10T13:19:00Z</cp:lastPrinted>
  <dcterms:created xsi:type="dcterms:W3CDTF">2021-06-16T07:37:00Z</dcterms:created>
  <dcterms:modified xsi:type="dcterms:W3CDTF">2022-11-30T12:33:00Z</dcterms:modified>
</cp:coreProperties>
</file>